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CC" w:rsidRPr="00D739D7" w:rsidRDefault="002A15CC" w:rsidP="002A15CC">
      <w:pPr>
        <w:spacing w:after="0" w:line="240" w:lineRule="auto"/>
        <w:ind w:left="-426"/>
        <w:jc w:val="center"/>
        <w:rPr>
          <w:rFonts w:ascii="Times New Roman" w:eastAsia="Times New Roman" w:hAnsi="Times New Roman"/>
          <w:b/>
          <w:szCs w:val="24"/>
          <w:lang w:eastAsia="ru-RU"/>
        </w:rPr>
      </w:pPr>
      <w:r w:rsidRPr="00D739D7">
        <w:rPr>
          <w:rFonts w:ascii="Times New Roman" w:eastAsia="Times New Roman" w:hAnsi="Times New Roman"/>
          <w:b/>
          <w:szCs w:val="24"/>
          <w:lang w:eastAsia="ru-RU"/>
        </w:rPr>
        <w:t xml:space="preserve">Договор поставки № </w:t>
      </w:r>
      <w:r w:rsidRPr="008F1A51">
        <w:rPr>
          <w:rFonts w:ascii="Times New Roman" w:eastAsia="Times New Roman" w:hAnsi="Times New Roman"/>
          <w:b/>
          <w:szCs w:val="24"/>
          <w:highlight w:val="yellow"/>
          <w:lang w:eastAsia="ru-RU"/>
        </w:rPr>
        <w:t>___________</w:t>
      </w:r>
    </w:p>
    <w:p w:rsidR="002A15CC" w:rsidRPr="00D739D7" w:rsidRDefault="002A15CC" w:rsidP="00171776">
      <w:pPr>
        <w:spacing w:after="0" w:line="240" w:lineRule="auto"/>
        <w:rPr>
          <w:rFonts w:ascii="Times New Roman" w:eastAsia="Times New Roman" w:hAnsi="Times New Roman"/>
          <w:b/>
          <w:szCs w:val="23"/>
          <w:lang w:eastAsia="ru-RU"/>
        </w:rPr>
      </w:pPr>
    </w:p>
    <w:p w:rsidR="002A15CC" w:rsidRPr="00D739D7" w:rsidRDefault="002A15CC" w:rsidP="002A15CC">
      <w:pPr>
        <w:spacing w:after="0" w:line="240" w:lineRule="auto"/>
        <w:rPr>
          <w:rFonts w:ascii="Times New Roman" w:eastAsia="Times New Roman" w:hAnsi="Times New Roman"/>
          <w:sz w:val="20"/>
          <w:lang w:eastAsia="ru-RU"/>
        </w:rPr>
      </w:pPr>
      <w:r w:rsidRPr="00D739D7">
        <w:rPr>
          <w:rFonts w:ascii="Times New Roman" w:eastAsia="Times New Roman" w:hAnsi="Times New Roman"/>
          <w:sz w:val="20"/>
          <w:lang w:eastAsia="ru-RU"/>
        </w:rPr>
        <w:t xml:space="preserve">г. Челябинск </w:t>
      </w:r>
      <w:r w:rsidRPr="00D739D7">
        <w:rPr>
          <w:rFonts w:ascii="Times New Roman" w:eastAsia="Times New Roman" w:hAnsi="Times New Roman"/>
          <w:sz w:val="20"/>
          <w:lang w:eastAsia="ru-RU"/>
        </w:rPr>
        <w:tab/>
      </w:r>
      <w:r w:rsidRPr="00D739D7">
        <w:rPr>
          <w:rFonts w:ascii="Times New Roman" w:eastAsia="Times New Roman" w:hAnsi="Times New Roman"/>
          <w:sz w:val="20"/>
          <w:lang w:eastAsia="ru-RU"/>
        </w:rPr>
        <w:tab/>
      </w:r>
      <w:r w:rsidRPr="00D739D7">
        <w:rPr>
          <w:rFonts w:ascii="Times New Roman" w:eastAsia="Times New Roman" w:hAnsi="Times New Roman"/>
          <w:sz w:val="20"/>
          <w:lang w:eastAsia="ru-RU"/>
        </w:rPr>
        <w:tab/>
      </w:r>
      <w:r w:rsidRPr="00D739D7">
        <w:rPr>
          <w:rFonts w:ascii="Times New Roman" w:eastAsia="Times New Roman" w:hAnsi="Times New Roman"/>
          <w:sz w:val="20"/>
          <w:lang w:eastAsia="ru-RU"/>
        </w:rPr>
        <w:tab/>
      </w:r>
      <w:r w:rsidRPr="00D739D7">
        <w:rPr>
          <w:rFonts w:ascii="Times New Roman" w:eastAsia="Times New Roman" w:hAnsi="Times New Roman"/>
          <w:sz w:val="20"/>
          <w:lang w:eastAsia="ru-RU"/>
        </w:rPr>
        <w:tab/>
      </w:r>
      <w:r w:rsidRPr="00D739D7">
        <w:rPr>
          <w:rFonts w:ascii="Times New Roman" w:eastAsia="Times New Roman" w:hAnsi="Times New Roman"/>
          <w:sz w:val="20"/>
          <w:lang w:eastAsia="ru-RU"/>
        </w:rPr>
        <w:tab/>
      </w:r>
      <w:r w:rsidRPr="00D739D7">
        <w:rPr>
          <w:rFonts w:ascii="Times New Roman" w:eastAsia="Times New Roman" w:hAnsi="Times New Roman"/>
          <w:sz w:val="20"/>
          <w:lang w:eastAsia="ru-RU"/>
        </w:rPr>
        <w:tab/>
      </w:r>
      <w:r w:rsidRPr="00D739D7">
        <w:rPr>
          <w:rFonts w:ascii="Times New Roman" w:eastAsia="Times New Roman" w:hAnsi="Times New Roman"/>
          <w:sz w:val="20"/>
          <w:lang w:eastAsia="ru-RU"/>
        </w:rPr>
        <w:tab/>
        <w:t xml:space="preserve">  </w:t>
      </w:r>
      <w:r w:rsidRPr="008F1A51">
        <w:rPr>
          <w:rFonts w:ascii="Times New Roman" w:eastAsia="Times New Roman" w:hAnsi="Times New Roman"/>
          <w:sz w:val="20"/>
          <w:highlight w:val="yellow"/>
          <w:lang w:eastAsia="ru-RU"/>
        </w:rPr>
        <w:t>«_____» ____________ 20____  г.</w:t>
      </w:r>
    </w:p>
    <w:p w:rsidR="002A15CC" w:rsidRDefault="002A15CC" w:rsidP="002A15CC">
      <w:pPr>
        <w:spacing w:after="0" w:line="240" w:lineRule="auto"/>
        <w:ind w:firstLine="709"/>
        <w:jc w:val="both"/>
        <w:rPr>
          <w:rFonts w:ascii="Times New Roman" w:eastAsia="Times New Roman" w:hAnsi="Times New Roman"/>
          <w:b/>
          <w:szCs w:val="23"/>
          <w:lang w:eastAsia="ru-RU"/>
        </w:rPr>
      </w:pPr>
    </w:p>
    <w:p w:rsidR="002A15CC" w:rsidRPr="001A287D" w:rsidRDefault="002A15CC" w:rsidP="002A15CC">
      <w:pPr>
        <w:spacing w:after="0" w:line="240" w:lineRule="auto"/>
        <w:ind w:firstLine="709"/>
        <w:jc w:val="both"/>
        <w:rPr>
          <w:rFonts w:ascii="Times New Roman" w:eastAsia="Times New Roman" w:hAnsi="Times New Roman"/>
          <w:b/>
          <w:lang w:eastAsia="ru-RU"/>
        </w:rPr>
      </w:pPr>
    </w:p>
    <w:p w:rsidR="002A15CC" w:rsidRPr="001A287D" w:rsidRDefault="002A15CC" w:rsidP="002A15CC">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b/>
          <w:lang w:eastAsia="ru-RU"/>
        </w:rPr>
        <w:t>Общество с ограниченной ответственностью Производственная компания «Ажурсталь</w:t>
      </w:r>
      <w:r w:rsidRPr="001A287D">
        <w:rPr>
          <w:rFonts w:ascii="Times New Roman" w:eastAsia="Times New Roman" w:hAnsi="Times New Roman"/>
          <w:lang w:eastAsia="ru-RU"/>
        </w:rPr>
        <w:t xml:space="preserve">», в  лице директора Андросова Игоря Юрьевича, действующего на основании Устава, именуемое в дальнейшем «Продавец», с одной стороны, и </w:t>
      </w:r>
    </w:p>
    <w:p w:rsidR="002A15CC" w:rsidRPr="001A287D" w:rsidRDefault="002A15CC" w:rsidP="002A15CC">
      <w:pPr>
        <w:spacing w:after="0" w:line="240" w:lineRule="auto"/>
        <w:ind w:firstLine="709"/>
        <w:jc w:val="both"/>
        <w:rPr>
          <w:rFonts w:ascii="Times New Roman" w:eastAsia="Times New Roman" w:hAnsi="Times New Roman"/>
          <w:lang w:eastAsia="ru-RU"/>
        </w:rPr>
      </w:pPr>
      <w:r w:rsidRPr="008E2FFD">
        <w:rPr>
          <w:rFonts w:ascii="Times New Roman" w:hAnsi="Times New Roman"/>
          <w:b/>
          <w:highlight w:val="yellow"/>
        </w:rPr>
        <w:t>________________________________________________________________</w:t>
      </w:r>
      <w:r w:rsidRPr="008E2FFD">
        <w:rPr>
          <w:rFonts w:ascii="Times New Roman" w:eastAsia="Times New Roman" w:hAnsi="Times New Roman"/>
          <w:b/>
          <w:color w:val="000000"/>
          <w:highlight w:val="yellow"/>
          <w:lang w:eastAsia="ru-RU"/>
        </w:rPr>
        <w:t>,</w:t>
      </w:r>
      <w:r w:rsidRPr="008E2FFD">
        <w:rPr>
          <w:rFonts w:ascii="Times New Roman" w:eastAsia="Times New Roman" w:hAnsi="Times New Roman"/>
          <w:highlight w:val="yellow"/>
          <w:lang w:eastAsia="ru-RU"/>
        </w:rPr>
        <w:t>в лице __________________________, действующего на основании _________________________,</w:t>
      </w:r>
      <w:r w:rsidRPr="001A287D">
        <w:rPr>
          <w:rFonts w:ascii="Times New Roman" w:eastAsia="Times New Roman" w:hAnsi="Times New Roman"/>
          <w:lang w:eastAsia="ru-RU"/>
        </w:rPr>
        <w:t xml:space="preserve"> именуемое в  дальнейшем «Покупатель»,  с  другой  стороны,  именуемые  в  дальнейшем «Стороны», заключили настоящий договор (далее – Договор) о нижеследующем:</w:t>
      </w:r>
    </w:p>
    <w:p w:rsidR="002A15CC" w:rsidRPr="001A287D" w:rsidRDefault="002A15CC" w:rsidP="002A15CC">
      <w:pPr>
        <w:spacing w:after="0" w:line="240" w:lineRule="auto"/>
        <w:ind w:left="-426"/>
        <w:jc w:val="center"/>
        <w:rPr>
          <w:rFonts w:ascii="Times New Roman" w:eastAsia="Times New Roman" w:hAnsi="Times New Roman"/>
          <w:b/>
          <w:lang w:eastAsia="ru-RU"/>
        </w:rPr>
      </w:pPr>
    </w:p>
    <w:p w:rsidR="00B4600F" w:rsidRPr="001A287D" w:rsidRDefault="00B4600F" w:rsidP="00B4600F">
      <w:pPr>
        <w:numPr>
          <w:ilvl w:val="0"/>
          <w:numId w:val="1"/>
        </w:numPr>
        <w:spacing w:after="0" w:line="240" w:lineRule="auto"/>
        <w:jc w:val="center"/>
        <w:rPr>
          <w:rFonts w:ascii="Times New Roman" w:eastAsia="Times New Roman" w:hAnsi="Times New Roman"/>
          <w:b/>
          <w:lang w:eastAsia="ru-RU"/>
        </w:rPr>
      </w:pPr>
      <w:r w:rsidRPr="001A287D">
        <w:rPr>
          <w:rFonts w:ascii="Times New Roman" w:eastAsia="Times New Roman" w:hAnsi="Times New Roman"/>
          <w:b/>
          <w:lang w:eastAsia="ru-RU"/>
        </w:rPr>
        <w:t>Предмет договора</w:t>
      </w:r>
    </w:p>
    <w:p w:rsidR="00B4600F" w:rsidRPr="001A287D" w:rsidRDefault="00B4600F" w:rsidP="00B4600F">
      <w:pPr>
        <w:spacing w:after="0" w:line="240" w:lineRule="auto"/>
        <w:ind w:left="-66"/>
        <w:rPr>
          <w:rFonts w:ascii="Times New Roman" w:eastAsia="Times New Roman" w:hAnsi="Times New Roman"/>
          <w:b/>
          <w:lang w:eastAsia="ru-RU"/>
        </w:rPr>
      </w:pP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1.1. Продавец обязуется поставить технологическое оборудование (далее – «Товар» или «Оборудование»), наименование, комплектация, цена и количество которого указывается в Спецификации, и являющихся неотъемлемой частью настоящего Договора, а Покупатель обязуется принять и оплатить Товар на условиях, согласованных в настоящем Договоре.</w:t>
      </w:r>
    </w:p>
    <w:p w:rsidR="00B4600F" w:rsidRPr="001A287D" w:rsidRDefault="00B4600F" w:rsidP="00B4600F">
      <w:pPr>
        <w:autoSpaceDE w:val="0"/>
        <w:autoSpaceDN w:val="0"/>
        <w:adjustRightInd w:val="0"/>
        <w:spacing w:after="0" w:line="240" w:lineRule="auto"/>
        <w:ind w:firstLine="709"/>
        <w:jc w:val="both"/>
        <w:rPr>
          <w:rFonts w:ascii="Times New Roman" w:hAnsi="Times New Roman"/>
        </w:rPr>
      </w:pPr>
      <w:r w:rsidRPr="001A287D">
        <w:rPr>
          <w:rFonts w:ascii="Times New Roman" w:hAnsi="Times New Roman"/>
        </w:rPr>
        <w:t>1.2. После подписания настоящего Договора все предыдущие переговоры и переписка по нему теряют силу.</w:t>
      </w:r>
    </w:p>
    <w:p w:rsidR="00B4600F" w:rsidRPr="001A287D" w:rsidRDefault="00B4600F" w:rsidP="00B4600F">
      <w:pPr>
        <w:autoSpaceDE w:val="0"/>
        <w:autoSpaceDN w:val="0"/>
        <w:adjustRightInd w:val="0"/>
        <w:spacing w:after="0" w:line="240" w:lineRule="auto"/>
        <w:ind w:firstLine="709"/>
        <w:jc w:val="both"/>
        <w:rPr>
          <w:rFonts w:ascii="Times New Roman" w:hAnsi="Times New Roman"/>
        </w:rPr>
      </w:pPr>
    </w:p>
    <w:p w:rsidR="00B4600F" w:rsidRPr="001A287D" w:rsidRDefault="00B4600F" w:rsidP="00B4600F">
      <w:pPr>
        <w:numPr>
          <w:ilvl w:val="0"/>
          <w:numId w:val="1"/>
        </w:numPr>
        <w:spacing w:after="0" w:line="240" w:lineRule="auto"/>
        <w:jc w:val="center"/>
        <w:rPr>
          <w:rFonts w:ascii="Times New Roman" w:eastAsia="Times New Roman" w:hAnsi="Times New Roman"/>
          <w:b/>
          <w:lang w:eastAsia="ru-RU"/>
        </w:rPr>
      </w:pPr>
      <w:r w:rsidRPr="001A287D">
        <w:rPr>
          <w:rFonts w:ascii="Times New Roman" w:eastAsia="Times New Roman" w:hAnsi="Times New Roman"/>
          <w:b/>
          <w:lang w:eastAsia="ru-RU"/>
        </w:rPr>
        <w:t>Цена  товара и порядок расчетов</w:t>
      </w:r>
    </w:p>
    <w:p w:rsidR="00B4600F" w:rsidRPr="001A287D" w:rsidRDefault="00B4600F" w:rsidP="00B4600F">
      <w:pPr>
        <w:spacing w:after="0" w:line="240" w:lineRule="auto"/>
        <w:ind w:left="-66"/>
        <w:rPr>
          <w:rFonts w:ascii="Times New Roman" w:eastAsia="Times New Roman" w:hAnsi="Times New Roman"/>
          <w:b/>
          <w:lang w:eastAsia="ru-RU"/>
        </w:rPr>
      </w:pP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 xml:space="preserve">2.1. Цена Товара указывается в Спецификации и включает в себя стоимость упаковки, маркировки, стоимость перемещения груза до склада Продавца в г. Челябинск или терминала транспортной компании в г. Челябинск (в случае необходимости такого перемещения). </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hAnsi="Times New Roman"/>
        </w:rPr>
        <w:t xml:space="preserve">2.2. </w:t>
      </w:r>
      <w:r w:rsidRPr="001A287D">
        <w:rPr>
          <w:rFonts w:ascii="Times New Roman" w:eastAsia="Times New Roman" w:hAnsi="Times New Roman"/>
          <w:lang w:eastAsia="ru-RU"/>
        </w:rPr>
        <w:t>Покупатель принимает на себя все заботы и расходы по  транспортировке и страхованию  Товара, поставляемого Продавцом в рамках настоящего Договора.</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eastAsia="Times New Roman" w:hAnsi="Times New Roman"/>
          <w:lang w:eastAsia="ru-RU"/>
        </w:rPr>
        <w:t xml:space="preserve">2.3. </w:t>
      </w:r>
      <w:r w:rsidRPr="001A287D">
        <w:rPr>
          <w:rFonts w:ascii="Times New Roman" w:hAnsi="Times New Roman"/>
        </w:rPr>
        <w:t>Цена, указанная в Спецификации и выставленном счете, действительна в течение 5 (пяти) рабочих дней. В случае если Покупатель вовремя не оплатил выставленный счет, Продавец вправе выставить новый счет с измененной ценой Товара и не производить отгрузку Товара до момента внесения предоплаты по вновь выставленному счету.</w:t>
      </w:r>
    </w:p>
    <w:p w:rsidR="00B4600F" w:rsidRPr="00B4600F" w:rsidRDefault="00B4600F" w:rsidP="00B4600F">
      <w:pPr>
        <w:spacing w:after="0" w:line="240" w:lineRule="auto"/>
        <w:ind w:firstLine="709"/>
        <w:jc w:val="both"/>
        <w:rPr>
          <w:rFonts w:ascii="Times New Roman" w:hAnsi="Times New Roman"/>
          <w:color w:val="000000"/>
        </w:rPr>
      </w:pPr>
      <w:r w:rsidRPr="00B4600F">
        <w:rPr>
          <w:rFonts w:ascii="Times New Roman" w:hAnsi="Times New Roman"/>
        </w:rPr>
        <w:t>2.4. Порядок оплаты Товара определяется  в Спецификации.</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B4600F">
        <w:rPr>
          <w:rFonts w:ascii="Times New Roman" w:eastAsia="Times New Roman" w:hAnsi="Times New Roman"/>
          <w:lang w:eastAsia="ru-RU"/>
        </w:rPr>
        <w:t>2.5. Расчеты по настоящему Договору осуществляются путем перечисления безналичных денежных средств  Покупателем на банковские реквизиты Продавца, указанные в разделе 12 Договора.</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eastAsia="Times New Roman" w:hAnsi="Times New Roman"/>
          <w:lang w:eastAsia="ru-RU"/>
        </w:rPr>
        <w:t xml:space="preserve">2.6. </w:t>
      </w:r>
      <w:r w:rsidRPr="001A287D">
        <w:rPr>
          <w:rFonts w:ascii="Times New Roman" w:hAnsi="Times New Roman"/>
        </w:rPr>
        <w:t>Моментом исполнения обязательства по оплате Товара считается дата зачисления средств на расчетный счет Продавца.</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hAnsi="Times New Roman"/>
        </w:rPr>
        <w:t xml:space="preserve">2.7. </w:t>
      </w:r>
      <w:r w:rsidRPr="001A287D">
        <w:rPr>
          <w:rFonts w:ascii="Times New Roman" w:eastAsia="Times New Roman" w:hAnsi="Times New Roman"/>
          <w:lang w:eastAsia="ru-RU"/>
        </w:rPr>
        <w:t>Стороны пришли к соглашению к возможности проведения Продавцом зачета встречных однородных требований в одностороннем порядке в соответствии со ст. 410 ГК РФ.   Покупатель дает согласие на проведения такого зачета. Для проведения зачета достаточно письменного заявления Продавца.</w:t>
      </w:r>
    </w:p>
    <w:p w:rsidR="00B4600F" w:rsidRPr="001A287D" w:rsidRDefault="00B4600F" w:rsidP="00B4600F">
      <w:pPr>
        <w:spacing w:after="0" w:line="240" w:lineRule="auto"/>
        <w:ind w:firstLine="709"/>
        <w:jc w:val="both"/>
        <w:rPr>
          <w:rFonts w:ascii="Times New Roman" w:eastAsia="Times New Roman" w:hAnsi="Times New Roman"/>
        </w:rPr>
      </w:pPr>
      <w:r w:rsidRPr="001A287D">
        <w:rPr>
          <w:rFonts w:ascii="Times New Roman" w:eastAsia="Times New Roman" w:hAnsi="Times New Roman"/>
        </w:rPr>
        <w:t>2.8. В целях полноты и правильности расчетов, Стороны обязуются подписывать акт сверки не реже чем один раз в квартал. Для этих целей, Продавец формирует и направляет в адрес Покупателя акт сверки, а Покупатель обязуется подписать акт сверки, проставить печать и в течение 7 (семи) календарных дней с момента получения, вернуть один экземпляр подписанного акта сверки в адрес Продавца.</w:t>
      </w:r>
    </w:p>
    <w:p w:rsidR="00B4600F" w:rsidRPr="001A287D" w:rsidRDefault="00B4600F" w:rsidP="00B4600F">
      <w:pPr>
        <w:spacing w:after="0" w:line="240" w:lineRule="auto"/>
        <w:ind w:firstLine="709"/>
        <w:jc w:val="both"/>
        <w:rPr>
          <w:rFonts w:ascii="Times New Roman" w:eastAsia="Times New Roman" w:hAnsi="Times New Roman"/>
          <w:lang w:eastAsia="ru-RU"/>
        </w:rPr>
      </w:pPr>
    </w:p>
    <w:p w:rsidR="00B4600F" w:rsidRPr="001A287D" w:rsidRDefault="00B4600F" w:rsidP="00B4600F">
      <w:pPr>
        <w:numPr>
          <w:ilvl w:val="0"/>
          <w:numId w:val="1"/>
        </w:numPr>
        <w:spacing w:after="0" w:line="240" w:lineRule="auto"/>
        <w:jc w:val="center"/>
        <w:rPr>
          <w:rFonts w:ascii="Times New Roman" w:eastAsia="Times New Roman" w:hAnsi="Times New Roman"/>
          <w:b/>
          <w:lang w:eastAsia="ru-RU"/>
        </w:rPr>
      </w:pPr>
      <w:r w:rsidRPr="001A287D">
        <w:rPr>
          <w:rFonts w:ascii="Times New Roman" w:eastAsia="Times New Roman" w:hAnsi="Times New Roman"/>
          <w:b/>
          <w:lang w:eastAsia="ru-RU"/>
        </w:rPr>
        <w:t>Условия поставки</w:t>
      </w:r>
    </w:p>
    <w:p w:rsidR="00B4600F" w:rsidRPr="001A287D" w:rsidRDefault="00B4600F" w:rsidP="00B4600F">
      <w:pPr>
        <w:spacing w:after="0" w:line="240" w:lineRule="auto"/>
        <w:ind w:left="-66"/>
        <w:rPr>
          <w:rFonts w:ascii="Times New Roman" w:eastAsia="Times New Roman" w:hAnsi="Times New Roman"/>
          <w:b/>
          <w:lang w:eastAsia="ru-RU"/>
        </w:rPr>
      </w:pP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3.1. Отгрузка Товара производится Продавцом в сроки, согласованные Сторонами в Спецификации к настоящему Договору. Под датой отгрузки понимается дата, указанная в товарной накладной или универсальном передаточном документе (УПД), оформленном Продавцом.</w:t>
      </w:r>
    </w:p>
    <w:p w:rsidR="00B4600F" w:rsidRPr="001A287D" w:rsidRDefault="00B4600F" w:rsidP="00B4600F">
      <w:pPr>
        <w:pStyle w:val="FirstParagraph"/>
        <w:spacing w:before="0" w:after="0"/>
        <w:ind w:firstLine="709"/>
        <w:jc w:val="both"/>
        <w:rPr>
          <w:rFonts w:ascii="Times New Roman" w:hAnsi="Times New Roman"/>
          <w:sz w:val="22"/>
          <w:szCs w:val="22"/>
          <w:lang w:val="ru-RU"/>
        </w:rPr>
      </w:pPr>
      <w:r w:rsidRPr="001A287D">
        <w:rPr>
          <w:rFonts w:ascii="Times New Roman" w:hAnsi="Times New Roman"/>
          <w:sz w:val="22"/>
          <w:szCs w:val="22"/>
          <w:lang w:val="ru-RU"/>
        </w:rPr>
        <w:t>3.2. Базисным условием поставки Товара по настоящему договору является выборка товара (самовывоз) со склада Продавца, расположенного по адресу: г. Челябинск, Копейское шоссе, д. 92.</w:t>
      </w:r>
    </w:p>
    <w:p w:rsidR="00B4600F" w:rsidRPr="001A287D" w:rsidRDefault="00B4600F" w:rsidP="00B4600F">
      <w:pPr>
        <w:pStyle w:val="FirstParagraph"/>
        <w:spacing w:before="0" w:after="0"/>
        <w:ind w:firstLine="709"/>
        <w:jc w:val="both"/>
        <w:rPr>
          <w:rFonts w:ascii="Times New Roman" w:hAnsi="Times New Roman"/>
          <w:sz w:val="22"/>
          <w:szCs w:val="22"/>
          <w:lang w:val="ru-RU"/>
        </w:rPr>
      </w:pPr>
      <w:r w:rsidRPr="001A287D">
        <w:rPr>
          <w:rFonts w:ascii="Times New Roman" w:hAnsi="Times New Roman"/>
          <w:sz w:val="22"/>
          <w:szCs w:val="22"/>
          <w:lang w:val="ru-RU"/>
        </w:rPr>
        <w:lastRenderedPageBreak/>
        <w:t xml:space="preserve">3.2.1. Поставка товара может быть осуществлена путем доставки </w:t>
      </w:r>
      <w:r w:rsidRPr="00B4600F">
        <w:rPr>
          <w:rFonts w:ascii="Times New Roman" w:hAnsi="Times New Roman"/>
          <w:sz w:val="22"/>
          <w:szCs w:val="22"/>
          <w:lang w:val="ru-RU"/>
        </w:rPr>
        <w:t>товара Продавцом до терминала транспортной компании в г. Челябинске, определенной Покупателем. В том случае, если сторонами оговорен иной порядок поставки, Стороны фиксируют его в Спецификации.</w:t>
      </w:r>
    </w:p>
    <w:p w:rsidR="00B4600F" w:rsidRPr="001A287D" w:rsidRDefault="00B4600F" w:rsidP="00B4600F">
      <w:pPr>
        <w:pStyle w:val="FirstParagraph"/>
        <w:spacing w:before="0" w:after="0"/>
        <w:ind w:firstLine="709"/>
        <w:jc w:val="both"/>
        <w:rPr>
          <w:rFonts w:ascii="Times New Roman" w:hAnsi="Times New Roman"/>
          <w:sz w:val="22"/>
          <w:szCs w:val="22"/>
          <w:lang w:val="ru-RU"/>
        </w:rPr>
      </w:pP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3.3. Продавец уве</w:t>
      </w:r>
      <w:r>
        <w:rPr>
          <w:rFonts w:ascii="Times New Roman" w:hAnsi="Times New Roman"/>
        </w:rPr>
        <w:t>домляет Покупателя о готовности</w:t>
      </w:r>
      <w:r w:rsidRPr="001A287D">
        <w:rPr>
          <w:rFonts w:ascii="Times New Roman" w:hAnsi="Times New Roman"/>
        </w:rPr>
        <w:t xml:space="preserve"> Товара к отгрузке по телеф</w:t>
      </w:r>
      <w:r>
        <w:rPr>
          <w:rFonts w:ascii="Times New Roman" w:hAnsi="Times New Roman"/>
        </w:rPr>
        <w:t xml:space="preserve">онной связи, электронной почтой </w:t>
      </w:r>
      <w:r w:rsidRPr="001A287D">
        <w:rPr>
          <w:rFonts w:ascii="Times New Roman" w:hAnsi="Times New Roman"/>
        </w:rPr>
        <w:t>в течение 1 (одного)</w:t>
      </w:r>
      <w:r>
        <w:rPr>
          <w:rFonts w:ascii="Times New Roman" w:hAnsi="Times New Roman"/>
        </w:rPr>
        <w:t xml:space="preserve"> рабочего дня со дня готовности</w:t>
      </w:r>
      <w:r w:rsidRPr="001A287D">
        <w:rPr>
          <w:rFonts w:ascii="Times New Roman" w:hAnsi="Times New Roman"/>
        </w:rPr>
        <w:t xml:space="preserve"> Товара на складе Продавца.</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3.4. Покупатель обязан вывезти товар со склада Продавца не позднее 10 (Десяти) рабочих дней с момента получения уведомления от Продавца о готовности товара к отгрузке.</w:t>
      </w:r>
    </w:p>
    <w:p w:rsidR="00B4600F" w:rsidRPr="001A287D" w:rsidRDefault="00B4600F" w:rsidP="00B4600F">
      <w:pPr>
        <w:pStyle w:val="FirstParagraph"/>
        <w:spacing w:before="0" w:after="0"/>
        <w:ind w:firstLine="709"/>
        <w:jc w:val="both"/>
        <w:rPr>
          <w:rFonts w:ascii="Times New Roman" w:hAnsi="Times New Roman"/>
          <w:sz w:val="22"/>
          <w:szCs w:val="22"/>
          <w:lang w:val="ru-RU"/>
        </w:rPr>
      </w:pPr>
      <w:r w:rsidRPr="001A287D">
        <w:rPr>
          <w:rFonts w:ascii="Times New Roman" w:hAnsi="Times New Roman"/>
          <w:sz w:val="22"/>
          <w:szCs w:val="22"/>
          <w:lang w:val="ru-RU"/>
        </w:rPr>
        <w:t xml:space="preserve">3.5. Покупатель, либо указанное им лицо, либо уполномоченное им лицо, либо Перевозчик, другие лица, действующие в интересах Покупателя, должны принять все необходимые меры к соблюдению сроков фактической отгрузки Товара. </w:t>
      </w:r>
      <w:r w:rsidRPr="001A287D">
        <w:rPr>
          <w:rFonts w:ascii="Times New Roman" w:eastAsia="Cambria" w:hAnsi="Times New Roman"/>
          <w:sz w:val="22"/>
          <w:szCs w:val="22"/>
          <w:lang w:val="ru-RU"/>
        </w:rPr>
        <w:t xml:space="preserve">В случае нарушения сроков </w:t>
      </w:r>
      <w:r w:rsidRPr="00853F29">
        <w:rPr>
          <w:rFonts w:ascii="Times New Roman" w:eastAsia="Cambria" w:hAnsi="Times New Roman"/>
          <w:sz w:val="22"/>
          <w:szCs w:val="22"/>
          <w:lang w:val="ru-RU"/>
        </w:rPr>
        <w:t>выборки</w:t>
      </w:r>
      <w:r w:rsidRPr="001A287D">
        <w:rPr>
          <w:rFonts w:ascii="Times New Roman" w:eastAsia="Cambria" w:hAnsi="Times New Roman"/>
          <w:sz w:val="22"/>
          <w:szCs w:val="22"/>
          <w:lang w:val="ru-RU"/>
        </w:rPr>
        <w:t xml:space="preserve"> более чем на 7(семь</w:t>
      </w:r>
      <w:r w:rsidRPr="00B4600F">
        <w:rPr>
          <w:rFonts w:ascii="Times New Roman" w:eastAsia="Cambria" w:hAnsi="Times New Roman"/>
          <w:sz w:val="22"/>
          <w:szCs w:val="22"/>
          <w:lang w:val="ru-RU"/>
        </w:rPr>
        <w:t>) рабочих дней</w:t>
      </w:r>
      <w:r w:rsidRPr="001A287D">
        <w:rPr>
          <w:rFonts w:ascii="Times New Roman" w:eastAsia="Cambria" w:hAnsi="Times New Roman"/>
          <w:sz w:val="22"/>
          <w:szCs w:val="22"/>
          <w:lang w:val="ru-RU"/>
        </w:rPr>
        <w:t xml:space="preserve">, </w:t>
      </w:r>
      <w:r w:rsidRPr="001A287D">
        <w:rPr>
          <w:rFonts w:ascii="Times New Roman" w:hAnsi="Times New Roman"/>
          <w:sz w:val="22"/>
          <w:szCs w:val="22"/>
          <w:lang w:val="ru-RU"/>
        </w:rPr>
        <w:t>Продавец</w:t>
      </w:r>
      <w:r w:rsidRPr="001A287D">
        <w:rPr>
          <w:rFonts w:ascii="Times New Roman" w:eastAsia="Cambria" w:hAnsi="Times New Roman"/>
          <w:sz w:val="22"/>
          <w:szCs w:val="22"/>
          <w:lang w:val="ru-RU"/>
        </w:rPr>
        <w:t xml:space="preserve"> вправе потребовать от Покупателя оплаты хранения Товара</w:t>
      </w:r>
      <w:r w:rsidRPr="001A287D">
        <w:rPr>
          <w:rFonts w:ascii="Times New Roman" w:hAnsi="Times New Roman"/>
          <w:sz w:val="22"/>
          <w:szCs w:val="22"/>
          <w:lang w:val="ru-RU"/>
        </w:rPr>
        <w:t>.</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3.6. Дата исполнения Продавцом обязательств по поставке Товара, риска случайной гибели или случайного повреждения Товара, устанавливаются в момент передачи Товара Покупателю, грузоперевозчику, представителю Покупателя по доверенности и иному лицу, в соответствии с условиями конкретной поставки и сопровождается подписанием товарных накладных / УПД и иных перевозочных документов.</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xml:space="preserve">Нарушение по вине Покупателя сроков </w:t>
      </w:r>
      <w:r w:rsidRPr="00853F29">
        <w:rPr>
          <w:rFonts w:ascii="Times New Roman" w:hAnsi="Times New Roman"/>
        </w:rPr>
        <w:t>выборки</w:t>
      </w:r>
      <w:r w:rsidRPr="001A287D">
        <w:rPr>
          <w:rFonts w:ascii="Times New Roman" w:hAnsi="Times New Roman"/>
        </w:rPr>
        <w:t xml:space="preserve"> Товара (самовывоза) со склада Продавца не является просрочкой поставки Товара. </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3.7. При отгрузке Товара Покупателю с Товаром передаются следующие документы:</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товарная (товарно-транспортная) накладная и счет-фактура или универсальный передаточный документ (УПД);</w:t>
      </w:r>
    </w:p>
    <w:p w:rsidR="00625F51" w:rsidRDefault="00625F51" w:rsidP="00625F51">
      <w:pPr>
        <w:spacing w:after="0" w:line="240" w:lineRule="auto"/>
        <w:ind w:firstLine="709"/>
        <w:jc w:val="both"/>
        <w:rPr>
          <w:rFonts w:ascii="Times New Roman" w:hAnsi="Times New Roman"/>
        </w:rPr>
      </w:pPr>
      <w:r>
        <w:rPr>
          <w:rFonts w:ascii="Times New Roman" w:hAnsi="Times New Roman"/>
        </w:rPr>
        <w:t>- Гарантийный талон;</w:t>
      </w:r>
    </w:p>
    <w:p w:rsidR="00625F51" w:rsidRDefault="00625F51" w:rsidP="00625F51">
      <w:pPr>
        <w:spacing w:after="0" w:line="240" w:lineRule="auto"/>
        <w:ind w:firstLine="709"/>
        <w:jc w:val="both"/>
        <w:rPr>
          <w:rFonts w:ascii="Times New Roman" w:hAnsi="Times New Roman"/>
        </w:rPr>
      </w:pPr>
      <w:r>
        <w:rPr>
          <w:rFonts w:ascii="Times New Roman" w:hAnsi="Times New Roman"/>
        </w:rPr>
        <w:t>- Руководство по эксплуатации.</w:t>
      </w:r>
    </w:p>
    <w:p w:rsidR="00625F51" w:rsidRDefault="00625F51" w:rsidP="00625F51">
      <w:pPr>
        <w:spacing w:after="0" w:line="240" w:lineRule="auto"/>
        <w:ind w:firstLine="709"/>
        <w:jc w:val="both"/>
        <w:rPr>
          <w:rFonts w:ascii="Times New Roman" w:hAnsi="Times New Roman"/>
        </w:rPr>
      </w:pPr>
      <w:r>
        <w:rPr>
          <w:rFonts w:ascii="Times New Roman" w:hAnsi="Times New Roman"/>
        </w:rPr>
        <w:t>- Упаковочный лист.</w:t>
      </w:r>
    </w:p>
    <w:p w:rsidR="00B4600F" w:rsidRPr="001A287D" w:rsidRDefault="00B4600F" w:rsidP="00B4600F">
      <w:pPr>
        <w:spacing w:after="0" w:line="240" w:lineRule="auto"/>
        <w:ind w:firstLine="709"/>
        <w:jc w:val="both"/>
        <w:rPr>
          <w:rFonts w:ascii="Times New Roman" w:hAnsi="Times New Roman"/>
          <w:shd w:val="clear" w:color="auto" w:fill="FFFFFF"/>
        </w:rPr>
      </w:pPr>
      <w:r w:rsidRPr="001A287D">
        <w:rPr>
          <w:rFonts w:ascii="Times New Roman" w:hAnsi="Times New Roman"/>
          <w:shd w:val="clear" w:color="auto" w:fill="FFFFFF"/>
        </w:rPr>
        <w:t>3.8. При подписании Договора Стороны обязуются подтвердить свою правоспособность посредством обмена заверенными копиями учредительных и иных обязательных регистрационных документов юридического лица (устав, учредительный договор (при наличии), свидетельство о государственной регистрации юридического лица, свидетельство о постановке</w:t>
      </w:r>
      <w:r>
        <w:rPr>
          <w:rFonts w:ascii="Times New Roman" w:hAnsi="Times New Roman"/>
          <w:shd w:val="clear" w:color="auto" w:fill="FFFFFF"/>
        </w:rPr>
        <w:t xml:space="preserve"> на налоговый учет юридического </w:t>
      </w:r>
      <w:r w:rsidRPr="001A287D">
        <w:rPr>
          <w:rFonts w:ascii="Times New Roman" w:hAnsi="Times New Roman"/>
          <w:shd w:val="clear" w:color="auto" w:fill="FFFFFF"/>
        </w:rPr>
        <w:t>лица, протокол/решение об избрании/назначении постоянно действующего исполнительного органа, доверенность (в случае подписания договора иным лицом).</w:t>
      </w:r>
    </w:p>
    <w:p w:rsidR="00B4600F" w:rsidRPr="001A287D" w:rsidRDefault="00B4600F" w:rsidP="00B4600F">
      <w:pPr>
        <w:spacing w:after="0" w:line="240" w:lineRule="auto"/>
        <w:ind w:firstLine="709"/>
        <w:jc w:val="both"/>
        <w:rPr>
          <w:rFonts w:ascii="Times New Roman" w:hAnsi="Times New Roman"/>
          <w:shd w:val="clear" w:color="auto" w:fill="FFFFFF"/>
        </w:rPr>
      </w:pPr>
    </w:p>
    <w:p w:rsidR="00B4600F" w:rsidRPr="001A287D" w:rsidRDefault="00B4600F" w:rsidP="00B4600F">
      <w:pPr>
        <w:numPr>
          <w:ilvl w:val="0"/>
          <w:numId w:val="1"/>
        </w:numPr>
        <w:spacing w:after="0" w:line="240" w:lineRule="auto"/>
        <w:jc w:val="center"/>
        <w:rPr>
          <w:rFonts w:ascii="Times New Roman" w:hAnsi="Times New Roman"/>
          <w:b/>
        </w:rPr>
      </w:pPr>
      <w:r w:rsidRPr="001A287D">
        <w:rPr>
          <w:rFonts w:ascii="Times New Roman" w:hAnsi="Times New Roman"/>
          <w:b/>
        </w:rPr>
        <w:t>Качество и количество товара</w:t>
      </w:r>
    </w:p>
    <w:p w:rsidR="00B4600F" w:rsidRPr="001A287D" w:rsidRDefault="00B4600F" w:rsidP="00B4600F">
      <w:pPr>
        <w:spacing w:after="0" w:line="240" w:lineRule="auto"/>
        <w:ind w:left="-66"/>
        <w:rPr>
          <w:rFonts w:ascii="Times New Roman" w:hAnsi="Times New Roman"/>
          <w:b/>
        </w:rPr>
      </w:pP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xml:space="preserve">4.1. Качество Товара должно соответствовать техническому регламенту Евразийского экономического союза, декларации о соответствии ТР ТС 010/2011 «О безопасности машин и оборудования»; ТР ТС 004/2011 «О безопасности низковольтного оборудования», Регистрационный номер декларации о соответствии: ЕАЭС </w:t>
      </w:r>
      <w:r w:rsidRPr="001A287D">
        <w:rPr>
          <w:rFonts w:ascii="Times New Roman" w:hAnsi="Times New Roman"/>
          <w:lang w:val="en-US"/>
        </w:rPr>
        <w:t>NRU</w:t>
      </w:r>
      <w:r w:rsidRPr="001A287D">
        <w:rPr>
          <w:rFonts w:ascii="Times New Roman" w:hAnsi="Times New Roman"/>
        </w:rPr>
        <w:t>Д-</w:t>
      </w:r>
      <w:r w:rsidRPr="001A287D">
        <w:rPr>
          <w:rFonts w:ascii="Times New Roman" w:hAnsi="Times New Roman"/>
          <w:lang w:val="en-US"/>
        </w:rPr>
        <w:t>RU</w:t>
      </w:r>
      <w:r w:rsidRPr="001A287D">
        <w:rPr>
          <w:rFonts w:ascii="Times New Roman" w:hAnsi="Times New Roman"/>
        </w:rPr>
        <w:t>.АД75.В.01934,.01933,.01935 Срок действия с 03.04.2018г. по 02.04.2023г.</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4.2. Комплектация и количество поставляемого Товара должно соответствовать данным, указанным в товаросопроводительных документах.</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4.3. При выявлении Покупателем нарушений требований к количеству, комплектации поставленного Товара, Покупатель обязан в момент получения Товара письменно уведомить Продавца о выявленных несоответствиях Товара требованиям, указанным в накладной / УПД.</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4.4. Покупатель вправе за свой счет привлекать независимые инспекционные компании к проверке качества Товара.</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4.5. При обнаружении несоответствия качества товара, Покупатель имеет право предъявить Продавцу рекламацию, с указанием ее цели, не позднее 30 календарных дней с даты отгрузки товара, составленную Покупателем с участием представителя Продавца (вызов представителя Продавца обязателен).</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4.6. К рекламации должны прилагаться оригиналы или удостоверенные копии следующих документов:</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товаросопроводительные документы;</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акт приемки с участием представителя независимой инспекционной компании (в случае привлечения  таковой к участию в проверке);</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фотографии несоответствий (отклонений, дефектов, поломок и т.д.)</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4.7. Рекламация должна содержать следующую информацию:</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lastRenderedPageBreak/>
        <w:t>- номер и дата Договора, Спецификации и счета-фактуры;</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описание способа определения недостачи и /или дефектов Товара;</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описание дефектов Товара;</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количество Товара, в отношении которого предъявлена рекламация;</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номер и дата транспортного документа.</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4.8. Продавец обязан направить по электронной почте Покупателю письменный мотивированный ответ на рекламацию в течение 15 (пятнадцати) календарных дней от даты ее получения, с обязательным направлением экземпляра ответа на рекламацию почтой/курьерской почтой с уведомлением о вручении отправления адресату.</w:t>
      </w:r>
    </w:p>
    <w:p w:rsidR="00B4600F" w:rsidRPr="001A287D" w:rsidRDefault="00B4600F" w:rsidP="00B4600F">
      <w:pPr>
        <w:spacing w:after="0" w:line="240" w:lineRule="auto"/>
        <w:ind w:firstLine="720"/>
        <w:jc w:val="center"/>
        <w:rPr>
          <w:rFonts w:ascii="Times New Roman" w:hAnsi="Times New Roman"/>
          <w:b/>
        </w:rPr>
      </w:pPr>
    </w:p>
    <w:p w:rsidR="00B4600F" w:rsidRPr="001A287D" w:rsidRDefault="00B4600F" w:rsidP="00B4600F">
      <w:pPr>
        <w:numPr>
          <w:ilvl w:val="0"/>
          <w:numId w:val="1"/>
        </w:numPr>
        <w:spacing w:after="0" w:line="240" w:lineRule="auto"/>
        <w:jc w:val="center"/>
        <w:rPr>
          <w:rFonts w:ascii="Times New Roman" w:hAnsi="Times New Roman"/>
          <w:b/>
        </w:rPr>
      </w:pPr>
      <w:r w:rsidRPr="001A287D">
        <w:rPr>
          <w:rFonts w:ascii="Times New Roman" w:hAnsi="Times New Roman"/>
          <w:b/>
        </w:rPr>
        <w:t>Тара, упаковка и маркировка товара</w:t>
      </w:r>
    </w:p>
    <w:p w:rsidR="00B4600F" w:rsidRPr="001A287D" w:rsidRDefault="00B4600F" w:rsidP="00B4600F">
      <w:pPr>
        <w:spacing w:after="0" w:line="240" w:lineRule="auto"/>
        <w:ind w:left="-66"/>
        <w:rPr>
          <w:rFonts w:ascii="Times New Roman" w:hAnsi="Times New Roman"/>
          <w:b/>
        </w:rPr>
      </w:pPr>
    </w:p>
    <w:p w:rsidR="00B4600F" w:rsidRPr="001A287D" w:rsidRDefault="00B4600F" w:rsidP="00B4600F">
      <w:pPr>
        <w:spacing w:after="0" w:line="240" w:lineRule="auto"/>
        <w:ind w:firstLine="720"/>
        <w:jc w:val="both"/>
        <w:rPr>
          <w:rFonts w:ascii="Times New Roman" w:hAnsi="Times New Roman"/>
        </w:rPr>
      </w:pPr>
      <w:r w:rsidRPr="001A287D">
        <w:rPr>
          <w:rFonts w:ascii="Times New Roman" w:hAnsi="Times New Roman"/>
        </w:rPr>
        <w:t>5.1. Упаковка должна обеспечивать полную сохранность товара и предохранять товар от повреждений при транспортировке всеми видами транспорта с учетом перевалок.</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5.2. Товар должен отгружаться Продавцом в таре, упаковке и с маркировкой, если таковые предусматриваются техническими требованиями для перевозок данного Товара соответствующим транспортом.</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5.3. В случае если по своему характеру Товар не требует затаривания, упаковки и (или) маркировки, Продавец отгружает его без затаривания, упаковки и (или) маркировки.</w:t>
      </w:r>
    </w:p>
    <w:p w:rsidR="00B4600F" w:rsidRPr="001A287D" w:rsidRDefault="00B4600F" w:rsidP="00B4600F">
      <w:pPr>
        <w:spacing w:after="0" w:line="240" w:lineRule="auto"/>
        <w:ind w:left="-426"/>
        <w:jc w:val="center"/>
        <w:rPr>
          <w:rFonts w:ascii="Times New Roman" w:eastAsia="Times New Roman" w:hAnsi="Times New Roman"/>
          <w:b/>
          <w:lang w:eastAsia="ru-RU"/>
        </w:rPr>
      </w:pPr>
    </w:p>
    <w:p w:rsidR="00B4600F" w:rsidRPr="001A287D" w:rsidRDefault="00B4600F" w:rsidP="00B4600F">
      <w:pPr>
        <w:numPr>
          <w:ilvl w:val="0"/>
          <w:numId w:val="1"/>
        </w:numPr>
        <w:spacing w:after="0" w:line="240" w:lineRule="auto"/>
        <w:jc w:val="center"/>
        <w:rPr>
          <w:rFonts w:ascii="Times New Roman" w:eastAsia="Times New Roman" w:hAnsi="Times New Roman"/>
          <w:b/>
          <w:lang w:eastAsia="ru-RU"/>
        </w:rPr>
      </w:pPr>
      <w:r w:rsidRPr="001A287D">
        <w:rPr>
          <w:rFonts w:ascii="Times New Roman" w:eastAsia="Times New Roman" w:hAnsi="Times New Roman"/>
          <w:b/>
          <w:lang w:eastAsia="ru-RU"/>
        </w:rPr>
        <w:t>Форс-мажор</w:t>
      </w:r>
    </w:p>
    <w:p w:rsidR="00B4600F" w:rsidRPr="001A287D" w:rsidRDefault="00B4600F" w:rsidP="00B4600F">
      <w:pPr>
        <w:spacing w:after="0" w:line="240" w:lineRule="auto"/>
        <w:ind w:left="-66"/>
        <w:rPr>
          <w:rFonts w:ascii="Times New Roman" w:eastAsia="Times New Roman" w:hAnsi="Times New Roman"/>
          <w:b/>
          <w:lang w:eastAsia="ru-RU"/>
        </w:rPr>
      </w:pP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6.1. Каждая из Сторон освобождается от ответственности за  частичное или полное неисполнение обязательств по настоящему  Договору,  если  она докажет, что оно явилось  следствием  обстоятельств  непреодолимой  силы, возникших после заключения Договора в результате  событий  чрезвычайного характера,  таких   как:   пожар,   взрыв,   наводнение,   землетрясение, забастовка, запреты  правительства  и другие обстоятельства непреодолимой силы, которые Сторона  не  могла  ни  предвидеть,  ни  предотвратить,  ни принять обстоятельства в расчет при заключении Договора.</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6.2. Освобождение от ответственности действует  лишь  на  тот  период,  в течение которого существуют данные обстоятельства непреодолимой силы и их последствия.</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При наступлении и прекращении вышеуказанных  обстоятельств,  Сторона должна незамедлительно  известить  об  этом  в  письменной  форме  другую сторону.</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Извещение должно содержать данные о характере обстоятельств и об  их влиянии  на  способность  исполнения  Стороной  своих   обязательств   по Договору, а также предполагаемый срок его исполнения.</w:t>
      </w:r>
    </w:p>
    <w:p w:rsidR="00B4600F"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6.3. Наличие  обстоятельств  непреодолимой силы, их влияние и продолжительность действия должны быть подтверждены органом государственной власти, торгово-промышленной палатой </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6.4. В вышеуказанных  случаях срок  исполнения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6.5. В случае если такие обстоятельства продолжают действовать более 6 (шести) месяцев, каждая из Сторон имеет право отказаться от Договора.</w:t>
      </w:r>
    </w:p>
    <w:p w:rsidR="00B4600F" w:rsidRPr="001A287D" w:rsidRDefault="00B4600F" w:rsidP="00B4600F">
      <w:pPr>
        <w:spacing w:after="0" w:line="240" w:lineRule="auto"/>
        <w:jc w:val="center"/>
        <w:rPr>
          <w:rFonts w:ascii="Times New Roman" w:hAnsi="Times New Roman"/>
          <w:b/>
        </w:rPr>
      </w:pPr>
    </w:p>
    <w:p w:rsidR="00B4600F" w:rsidRPr="001A287D" w:rsidRDefault="00B4600F" w:rsidP="00B4600F">
      <w:pPr>
        <w:numPr>
          <w:ilvl w:val="0"/>
          <w:numId w:val="1"/>
        </w:numPr>
        <w:spacing w:after="0" w:line="240" w:lineRule="auto"/>
        <w:jc w:val="center"/>
        <w:rPr>
          <w:rFonts w:ascii="Times New Roman" w:hAnsi="Times New Roman"/>
          <w:b/>
        </w:rPr>
      </w:pPr>
      <w:r w:rsidRPr="001A287D">
        <w:rPr>
          <w:rFonts w:ascii="Times New Roman" w:hAnsi="Times New Roman"/>
          <w:b/>
        </w:rPr>
        <w:t>Приемка товара</w:t>
      </w:r>
    </w:p>
    <w:p w:rsidR="00B4600F" w:rsidRPr="001A287D" w:rsidRDefault="00B4600F" w:rsidP="00B4600F">
      <w:pPr>
        <w:spacing w:after="0" w:line="240" w:lineRule="auto"/>
        <w:ind w:left="-66"/>
        <w:rPr>
          <w:rFonts w:ascii="Times New Roman" w:hAnsi="Times New Roman"/>
          <w:b/>
        </w:rPr>
      </w:pP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7.1. Приемка Товара производится:</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по количеству мест, согласно количеству, указанному в товарной накладной / УПД,</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по количеству изделий и комплектации, согласно спецификации и товарной накладной / УПД,</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по качеству, согласно качеству, указанному в п. 4.1., и требованиям, оговоренным в настоящем Договоре.</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7.2. Право собственности на Товар, поставляемый по настоящему Договору, переходит к Покупателю с момента, указанного в п.3.6 Договора.</w:t>
      </w:r>
    </w:p>
    <w:p w:rsidR="00B4600F" w:rsidRPr="001A287D" w:rsidRDefault="00B4600F" w:rsidP="00B4600F">
      <w:pPr>
        <w:spacing w:after="0" w:line="240" w:lineRule="auto"/>
        <w:ind w:firstLine="709"/>
        <w:jc w:val="both"/>
        <w:rPr>
          <w:rFonts w:ascii="Times New Roman" w:hAnsi="Times New Roman"/>
        </w:rPr>
      </w:pPr>
    </w:p>
    <w:p w:rsidR="00B4600F" w:rsidRPr="001A287D" w:rsidRDefault="00B4600F" w:rsidP="00B4600F">
      <w:pPr>
        <w:numPr>
          <w:ilvl w:val="0"/>
          <w:numId w:val="1"/>
        </w:numPr>
        <w:spacing w:after="0" w:line="240" w:lineRule="auto"/>
        <w:jc w:val="center"/>
        <w:rPr>
          <w:rFonts w:ascii="Times New Roman" w:eastAsia="Times New Roman" w:hAnsi="Times New Roman"/>
          <w:b/>
          <w:lang w:eastAsia="ru-RU"/>
        </w:rPr>
      </w:pPr>
      <w:r w:rsidRPr="001A287D">
        <w:rPr>
          <w:rFonts w:ascii="Times New Roman" w:eastAsia="Times New Roman" w:hAnsi="Times New Roman"/>
          <w:b/>
          <w:lang w:eastAsia="ru-RU"/>
        </w:rPr>
        <w:t>Гарантии качества товара</w:t>
      </w:r>
    </w:p>
    <w:p w:rsidR="00B4600F" w:rsidRPr="001A287D" w:rsidRDefault="00B4600F" w:rsidP="00B4600F">
      <w:pPr>
        <w:spacing w:after="0" w:line="240" w:lineRule="auto"/>
        <w:ind w:left="-66"/>
        <w:rPr>
          <w:rFonts w:ascii="Times New Roman" w:eastAsia="Times New Roman" w:hAnsi="Times New Roman"/>
          <w:b/>
          <w:lang w:eastAsia="ru-RU"/>
        </w:rPr>
      </w:pP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8.1. Продавец гарантирует  высокое  качество  изготовления  Товара, а также его соответствие Спецификации к Договору.</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lastRenderedPageBreak/>
        <w:t>8.2. Срок гарантии устанавливается 12(двенадцать) календарных месяцев с момента передачи Товара Покупателю и подписания товарных накладных/УПД. Гарантия распространяется на Товар при условии надлежащей его эксплуатации, установки и технического обслуживания. В случае несоблюдения Покупателем правил и рекомендаций, указанных в И</w:t>
      </w:r>
      <w:r w:rsidRPr="001A287D">
        <w:rPr>
          <w:rFonts w:ascii="Times New Roman" w:hAnsi="Times New Roman"/>
        </w:rPr>
        <w:t xml:space="preserve">нструкции по эксплуатации и иной нормативной документации по использованию Товара с аналогичными техническими характеристиками (ГОСТ, СНиП, ТУ и т.д.) ремонт и устранение поломок осуществляется за счет Покупателя. </w:t>
      </w:r>
    </w:p>
    <w:p w:rsidR="00B4600F" w:rsidRPr="001A287D" w:rsidRDefault="00B4600F" w:rsidP="00B4600F">
      <w:pPr>
        <w:spacing w:after="0" w:line="240" w:lineRule="auto"/>
        <w:ind w:left="-66" w:firstLine="774"/>
        <w:jc w:val="both"/>
        <w:rPr>
          <w:rFonts w:ascii="Times New Roman" w:eastAsia="Times New Roman" w:hAnsi="Times New Roman"/>
          <w:lang w:eastAsia="ru-RU"/>
        </w:rPr>
      </w:pPr>
      <w:r w:rsidRPr="001A287D">
        <w:rPr>
          <w:rFonts w:ascii="Times New Roman" w:eastAsia="Times New Roman" w:hAnsi="Times New Roman"/>
          <w:lang w:eastAsia="ru-RU"/>
        </w:rPr>
        <w:t xml:space="preserve">8.3. В случае возникновения поломок и неисправностей в Товаре в период гарантийного срока, Покупатель направляет Продавцу уведомление с указанием </w:t>
      </w:r>
      <w:r w:rsidRPr="001A287D">
        <w:rPr>
          <w:rFonts w:ascii="Times New Roman" w:hAnsi="Times New Roman"/>
        </w:rPr>
        <w:t xml:space="preserve">номера и даты Договора, описанием неисправности (поломки, дефекта) Товара. </w:t>
      </w:r>
      <w:r w:rsidRPr="001A287D">
        <w:rPr>
          <w:rFonts w:ascii="Times New Roman" w:eastAsia="Times New Roman" w:hAnsi="Times New Roman"/>
          <w:lang w:eastAsia="ru-RU"/>
        </w:rPr>
        <w:t xml:space="preserve">Если в течение гарантийного срока Товар окажется дефектным и(или) несоответствующим условиям Договора, Продавец обязан  устранить дефекты путем устранения недостатков товара или замены на аналогичный товар не позднее 20 (двадцати) рабочих дней, с момента получения письменной претензии от Покупателя. </w:t>
      </w:r>
    </w:p>
    <w:p w:rsidR="00B4600F" w:rsidRPr="001A287D" w:rsidRDefault="00B4600F" w:rsidP="00B4600F">
      <w:pPr>
        <w:spacing w:after="0" w:line="240" w:lineRule="auto"/>
        <w:ind w:left="-66" w:firstLine="774"/>
        <w:jc w:val="both"/>
        <w:rPr>
          <w:rFonts w:ascii="Times New Roman" w:eastAsia="Times New Roman" w:hAnsi="Times New Roman"/>
          <w:lang w:eastAsia="ru-RU"/>
        </w:rPr>
      </w:pPr>
      <w:r w:rsidRPr="001A287D">
        <w:rPr>
          <w:rFonts w:ascii="Times New Roman" w:eastAsia="Times New Roman" w:hAnsi="Times New Roman"/>
          <w:lang w:eastAsia="ru-RU"/>
        </w:rPr>
        <w:t xml:space="preserve">8.4. В случае замены Продавцом дефектной детали Товара (оснастки и  т.п.) в порядке, предусмотренном п.8.3. настоящего Договора, Покупатель обязуется вернуть неисправную деталь в адрес Продавца не позднее 30 </w:t>
      </w:r>
      <w:r>
        <w:rPr>
          <w:rFonts w:ascii="Times New Roman" w:eastAsia="Times New Roman" w:hAnsi="Times New Roman"/>
          <w:lang w:eastAsia="ru-RU"/>
        </w:rPr>
        <w:t xml:space="preserve">календарных </w:t>
      </w:r>
      <w:r w:rsidRPr="001A287D">
        <w:rPr>
          <w:rFonts w:ascii="Times New Roman" w:eastAsia="Times New Roman" w:hAnsi="Times New Roman"/>
          <w:lang w:eastAsia="ru-RU"/>
        </w:rPr>
        <w:t>дней после получения новой. В случае неисполнения Продавец имеет право отменить, приостановить  гарантийное обслуживание.</w:t>
      </w:r>
    </w:p>
    <w:p w:rsidR="00B4600F" w:rsidRPr="001A287D" w:rsidRDefault="00B4600F" w:rsidP="00B4600F">
      <w:pPr>
        <w:spacing w:after="0" w:line="240" w:lineRule="auto"/>
        <w:ind w:left="-66" w:firstLine="774"/>
        <w:jc w:val="both"/>
        <w:rPr>
          <w:rFonts w:ascii="Times New Roman" w:eastAsia="Times New Roman" w:hAnsi="Times New Roman"/>
          <w:lang w:eastAsia="ru-RU"/>
        </w:rPr>
      </w:pPr>
      <w:r w:rsidRPr="001A287D">
        <w:rPr>
          <w:rFonts w:ascii="Times New Roman" w:eastAsia="Times New Roman" w:hAnsi="Times New Roman"/>
          <w:lang w:eastAsia="ru-RU"/>
        </w:rPr>
        <w:t xml:space="preserve">8.5. Продавец не несет ответственности перед Покупателем за повреждения Товара при перевозке, если Покупатель принял поврежденный Товар от перевозчика и не сделал отметку в ТН о повреждениях и не составил акт о недостатках. </w:t>
      </w:r>
    </w:p>
    <w:p w:rsidR="00B4600F" w:rsidRPr="001A287D" w:rsidRDefault="00B4600F" w:rsidP="00B4600F">
      <w:pPr>
        <w:spacing w:after="0" w:line="240" w:lineRule="auto"/>
        <w:ind w:left="-66" w:firstLine="774"/>
        <w:jc w:val="both"/>
        <w:rPr>
          <w:rFonts w:ascii="Times New Roman" w:eastAsia="Times New Roman" w:hAnsi="Times New Roman"/>
          <w:lang w:eastAsia="ru-RU"/>
        </w:rPr>
      </w:pPr>
    </w:p>
    <w:p w:rsidR="00B4600F" w:rsidRPr="001A287D" w:rsidRDefault="00B4600F" w:rsidP="00B4600F">
      <w:pPr>
        <w:numPr>
          <w:ilvl w:val="0"/>
          <w:numId w:val="1"/>
        </w:numPr>
        <w:spacing w:after="0" w:line="240" w:lineRule="auto"/>
        <w:jc w:val="center"/>
        <w:rPr>
          <w:rFonts w:ascii="Times New Roman" w:hAnsi="Times New Roman"/>
          <w:b/>
        </w:rPr>
      </w:pPr>
      <w:r w:rsidRPr="001A287D">
        <w:rPr>
          <w:rFonts w:ascii="Times New Roman" w:hAnsi="Times New Roman"/>
          <w:b/>
        </w:rPr>
        <w:t>Ответственность сторон</w:t>
      </w:r>
    </w:p>
    <w:p w:rsidR="00B4600F" w:rsidRPr="001A287D" w:rsidRDefault="00B4600F" w:rsidP="00B4600F">
      <w:pPr>
        <w:spacing w:after="0" w:line="240" w:lineRule="auto"/>
        <w:ind w:left="-66"/>
        <w:rPr>
          <w:rFonts w:ascii="Times New Roman" w:hAnsi="Times New Roman"/>
          <w:b/>
        </w:rPr>
      </w:pPr>
    </w:p>
    <w:p w:rsidR="00B4600F" w:rsidRPr="001A287D" w:rsidRDefault="00B4600F" w:rsidP="00B4600F">
      <w:pPr>
        <w:spacing w:after="0" w:line="240" w:lineRule="auto"/>
        <w:ind w:firstLine="360"/>
        <w:jc w:val="both"/>
        <w:rPr>
          <w:rFonts w:ascii="Times New Roman" w:hAnsi="Times New Roman"/>
        </w:rPr>
      </w:pPr>
      <w:r w:rsidRPr="001A287D">
        <w:rPr>
          <w:rFonts w:ascii="Times New Roman" w:hAnsi="Times New Roman"/>
        </w:rPr>
        <w:t>9.1. Продавец отвечает за надлежащее исполнение обязательств по поставке Товара.</w:t>
      </w:r>
    </w:p>
    <w:p w:rsidR="00B4600F" w:rsidRPr="001A287D" w:rsidRDefault="00B4600F" w:rsidP="00B4600F">
      <w:pPr>
        <w:spacing w:after="0" w:line="240" w:lineRule="auto"/>
        <w:ind w:firstLine="360"/>
        <w:jc w:val="both"/>
        <w:rPr>
          <w:rFonts w:ascii="Times New Roman" w:hAnsi="Times New Roman"/>
        </w:rPr>
      </w:pPr>
      <w:r w:rsidRPr="001A287D">
        <w:rPr>
          <w:rFonts w:ascii="Times New Roman" w:hAnsi="Times New Roman"/>
        </w:rPr>
        <w:t>9.2. Продавец не несет ответственности за нарушение сроков поставки, если такое нарушение вызвано действиями (бездействием) перевозчика либо Покупателя (получателя), за исключением тех случаев, когда доставка осуществляется за счет Продавца с привлечением транспортной компании по договору.</w:t>
      </w:r>
    </w:p>
    <w:p w:rsidR="00B4600F" w:rsidRPr="001A287D" w:rsidRDefault="00B4600F" w:rsidP="00B4600F">
      <w:pPr>
        <w:spacing w:after="0" w:line="240" w:lineRule="auto"/>
        <w:ind w:firstLine="360"/>
        <w:jc w:val="both"/>
        <w:rPr>
          <w:rFonts w:ascii="Times New Roman" w:hAnsi="Times New Roman"/>
        </w:rPr>
      </w:pPr>
      <w:r w:rsidRPr="001A287D">
        <w:rPr>
          <w:rFonts w:ascii="Times New Roman" w:hAnsi="Times New Roman"/>
        </w:rPr>
        <w:t xml:space="preserve">9.3. При отгрузке Товара по </w:t>
      </w:r>
      <w:r>
        <w:rPr>
          <w:rFonts w:ascii="Times New Roman" w:hAnsi="Times New Roman"/>
        </w:rPr>
        <w:t>письменному запросу</w:t>
      </w:r>
      <w:r w:rsidRPr="001A287D">
        <w:rPr>
          <w:rFonts w:ascii="Times New Roman" w:hAnsi="Times New Roman"/>
        </w:rPr>
        <w:t xml:space="preserve"> Пок</w:t>
      </w:r>
      <w:r>
        <w:rPr>
          <w:rFonts w:ascii="Times New Roman" w:hAnsi="Times New Roman"/>
        </w:rPr>
        <w:t>упателя получателю, не являющем</w:t>
      </w:r>
      <w:r w:rsidRPr="001A287D">
        <w:rPr>
          <w:rFonts w:ascii="Times New Roman" w:hAnsi="Times New Roman"/>
        </w:rPr>
        <w:t>ся Покупателем, ответственность перед Продавцом за расчеты и выполнение всех других условий и обязательств по Договору несет Покупатель.</w:t>
      </w:r>
    </w:p>
    <w:p w:rsidR="00B4600F" w:rsidRPr="001A287D" w:rsidRDefault="00B4600F" w:rsidP="00B4600F">
      <w:pPr>
        <w:spacing w:after="0" w:line="240" w:lineRule="auto"/>
        <w:ind w:firstLine="360"/>
        <w:jc w:val="both"/>
        <w:rPr>
          <w:rFonts w:ascii="Times New Roman" w:hAnsi="Times New Roman"/>
        </w:rPr>
      </w:pPr>
      <w:r w:rsidRPr="001A287D">
        <w:rPr>
          <w:rFonts w:ascii="Times New Roman" w:hAnsi="Times New Roman"/>
        </w:rPr>
        <w:t>9.4. В случае немотивированного отказа Покупателя (получателя) от поставки ранее согласованной партии Товара,  Покупатель, уплачивает штраф в размере 20 % стоимости Товара, от которой Покупатель отказался. Под немотивированным отказом от поставки Товара понимается письменный отказ, либо непринятие согласованной партии Товара, доставленной Покупателю (получателю), либо невыборка Товара со склада Продавца (отправителя) в течение 30 (тридцати) календарных дней по истечении согласованного сторонами срока выборки Товара, который составляет 30 (тридцать) календарных дней.</w:t>
      </w:r>
    </w:p>
    <w:p w:rsidR="00B4600F" w:rsidRPr="001A287D" w:rsidRDefault="00B4600F" w:rsidP="00B4600F">
      <w:pPr>
        <w:spacing w:after="0" w:line="240" w:lineRule="auto"/>
        <w:ind w:firstLine="426"/>
        <w:jc w:val="both"/>
        <w:rPr>
          <w:rFonts w:ascii="Times New Roman" w:hAnsi="Times New Roman"/>
        </w:rPr>
      </w:pPr>
      <w:r w:rsidRPr="001A287D">
        <w:rPr>
          <w:rFonts w:ascii="Times New Roman" w:hAnsi="Times New Roman"/>
        </w:rPr>
        <w:t>9.4.1.Стороны пришли к соглашению, что при немотивированном отказе Покупателя от поставки ранее согласованной партии Товара возврат денежных средств Покупателю Продавцом осуществляется в течении 7 (семи) календарных дней с момента  реализации указанного оборудования третьим лицам за вычетом транспортных расходов и услуг по хранению такого Товара. За время реализации Товара ответственность у Продавца за пользование денежными средствами не возникает, проценты начисляются и не выплачиваются.</w:t>
      </w:r>
    </w:p>
    <w:p w:rsidR="00B4600F" w:rsidRPr="001A287D" w:rsidRDefault="00B4600F" w:rsidP="00B4600F">
      <w:pPr>
        <w:spacing w:after="0" w:line="240" w:lineRule="auto"/>
        <w:ind w:firstLine="426"/>
        <w:jc w:val="both"/>
        <w:rPr>
          <w:rFonts w:ascii="Times New Roman" w:hAnsi="Times New Roman"/>
          <w:color w:val="000000"/>
        </w:rPr>
      </w:pPr>
      <w:r w:rsidRPr="001A287D">
        <w:rPr>
          <w:rFonts w:ascii="Times New Roman" w:hAnsi="Times New Roman"/>
          <w:color w:val="000000"/>
        </w:rPr>
        <w:t>9.</w:t>
      </w:r>
      <w:r>
        <w:rPr>
          <w:rFonts w:ascii="Times New Roman" w:hAnsi="Times New Roman"/>
          <w:color w:val="000000"/>
        </w:rPr>
        <w:t>5</w:t>
      </w:r>
      <w:r w:rsidRPr="001A287D">
        <w:rPr>
          <w:rFonts w:ascii="Times New Roman" w:hAnsi="Times New Roman"/>
          <w:color w:val="000000"/>
        </w:rPr>
        <w:t xml:space="preserve">. В случае нарушения сроков вывоза товара со склада Продавца, установленных п. 3.4. настоящего Договора (если </w:t>
      </w:r>
      <w:r w:rsidRPr="001A287D">
        <w:rPr>
          <w:rFonts w:ascii="Times New Roman" w:eastAsia="Times New Roman" w:hAnsi="Times New Roman"/>
          <w:color w:val="000000"/>
          <w:lang w:eastAsia="ru-RU"/>
        </w:rPr>
        <w:t>Спецификациями предусмотрен самовывоз товара)</w:t>
      </w:r>
      <w:r w:rsidRPr="001A287D">
        <w:rPr>
          <w:rFonts w:ascii="Times New Roman" w:hAnsi="Times New Roman"/>
          <w:color w:val="000000"/>
        </w:rPr>
        <w:t>, Продавец вправе начислить  Покупателю неустойку в размере 0,2% от суммы невывезенного товара за каждый день просрочки.</w:t>
      </w:r>
    </w:p>
    <w:p w:rsidR="00B4600F" w:rsidRPr="001A287D" w:rsidRDefault="00B4600F" w:rsidP="00B4600F">
      <w:pPr>
        <w:spacing w:after="0" w:line="240" w:lineRule="auto"/>
        <w:ind w:firstLine="426"/>
        <w:jc w:val="both"/>
        <w:rPr>
          <w:rFonts w:ascii="Times New Roman" w:hAnsi="Times New Roman"/>
          <w:color w:val="000000"/>
        </w:rPr>
      </w:pPr>
      <w:r w:rsidRPr="001A287D">
        <w:rPr>
          <w:rFonts w:ascii="Times New Roman" w:hAnsi="Times New Roman"/>
          <w:color w:val="000000"/>
        </w:rPr>
        <w:t>9.</w:t>
      </w:r>
      <w:r>
        <w:rPr>
          <w:rFonts w:ascii="Times New Roman" w:hAnsi="Times New Roman"/>
          <w:color w:val="000000"/>
        </w:rPr>
        <w:t>6</w:t>
      </w:r>
      <w:r w:rsidRPr="001A287D">
        <w:rPr>
          <w:rFonts w:ascii="Times New Roman" w:hAnsi="Times New Roman"/>
          <w:color w:val="000000"/>
        </w:rPr>
        <w:t xml:space="preserve">. В случае нарушения сроков оплаты, установленных настоящим договором или спецификацией, </w:t>
      </w:r>
      <w:r>
        <w:rPr>
          <w:rFonts w:ascii="Times New Roman" w:hAnsi="Times New Roman"/>
          <w:color w:val="000000"/>
        </w:rPr>
        <w:t>Продавец вправе потребовать от Покупателяоплатить</w:t>
      </w:r>
      <w:r w:rsidRPr="001A287D">
        <w:rPr>
          <w:rFonts w:ascii="Times New Roman" w:hAnsi="Times New Roman"/>
          <w:color w:val="000000"/>
        </w:rPr>
        <w:t xml:space="preserve"> неустойку</w:t>
      </w:r>
      <w:r>
        <w:rPr>
          <w:rFonts w:ascii="Times New Roman" w:hAnsi="Times New Roman"/>
          <w:color w:val="000000"/>
        </w:rPr>
        <w:t>,</w:t>
      </w:r>
      <w:r w:rsidRPr="001A287D">
        <w:rPr>
          <w:rFonts w:ascii="Times New Roman" w:hAnsi="Times New Roman"/>
          <w:color w:val="000000"/>
        </w:rPr>
        <w:t xml:space="preserve"> в размере 0,2% от суммы неоплаченного товара за каждый день просрочки.</w:t>
      </w:r>
      <w:r>
        <w:rPr>
          <w:rFonts w:ascii="Times New Roman" w:hAnsi="Times New Roman"/>
          <w:color w:val="000000"/>
        </w:rPr>
        <w:t xml:space="preserve"> А Покупатель обязан её оплатить.</w:t>
      </w:r>
    </w:p>
    <w:p w:rsidR="00B4600F" w:rsidRPr="001A287D" w:rsidRDefault="00B4600F" w:rsidP="00B4600F">
      <w:pPr>
        <w:spacing w:after="0" w:line="240" w:lineRule="auto"/>
        <w:ind w:firstLine="426"/>
        <w:jc w:val="both"/>
        <w:rPr>
          <w:rFonts w:ascii="Times New Roman" w:eastAsia="Times New Roman" w:hAnsi="Times New Roman"/>
          <w:lang w:eastAsia="ru-RU"/>
        </w:rPr>
      </w:pPr>
      <w:r w:rsidRPr="001A287D">
        <w:rPr>
          <w:rFonts w:ascii="Times New Roman" w:eastAsia="Times New Roman" w:hAnsi="Times New Roman"/>
          <w:color w:val="000000"/>
          <w:lang w:eastAsia="ru-RU"/>
        </w:rPr>
        <w:t>9.</w:t>
      </w:r>
      <w:r>
        <w:rPr>
          <w:rFonts w:ascii="Times New Roman" w:eastAsia="Times New Roman" w:hAnsi="Times New Roman"/>
          <w:color w:val="000000"/>
          <w:lang w:eastAsia="ru-RU"/>
        </w:rPr>
        <w:t>7</w:t>
      </w:r>
      <w:r w:rsidRPr="001A287D">
        <w:rPr>
          <w:rFonts w:ascii="Times New Roman" w:eastAsia="Times New Roman" w:hAnsi="Times New Roman"/>
          <w:color w:val="000000"/>
          <w:lang w:eastAsia="ru-RU"/>
        </w:rPr>
        <w:t>. Суммы убытков Продавца, понесенных в результате изменений по инициативе Покупателя в утвержденный план перевозок, отказа Покупателя от заявленного и согласованного объема поставки, погрузки товара ранее согласованных сроков по инициативе Покупателя, а также в иных случаях нарушения Покупателем условий настоящего Договора, возмещаются</w:t>
      </w:r>
      <w:r w:rsidRPr="001A287D">
        <w:rPr>
          <w:rFonts w:ascii="Times New Roman" w:eastAsia="Times New Roman" w:hAnsi="Times New Roman"/>
          <w:lang w:eastAsia="ru-RU"/>
        </w:rPr>
        <w:t xml:space="preserve"> Покупателем Продавцу в полном объеме.</w:t>
      </w:r>
    </w:p>
    <w:p w:rsidR="00B4600F" w:rsidRPr="001A287D" w:rsidRDefault="00B4600F" w:rsidP="00B4600F">
      <w:pPr>
        <w:spacing w:after="0" w:line="240" w:lineRule="auto"/>
        <w:ind w:firstLine="426"/>
        <w:jc w:val="both"/>
        <w:rPr>
          <w:rFonts w:ascii="Times New Roman" w:eastAsia="Times New Roman" w:hAnsi="Times New Roman"/>
          <w:lang w:eastAsia="ru-RU"/>
        </w:rPr>
      </w:pPr>
      <w:r w:rsidRPr="001A287D">
        <w:rPr>
          <w:rFonts w:ascii="Times New Roman" w:eastAsia="Times New Roman" w:hAnsi="Times New Roman"/>
          <w:lang w:eastAsia="ru-RU"/>
        </w:rPr>
        <w:t>9.</w:t>
      </w:r>
      <w:r>
        <w:rPr>
          <w:rFonts w:ascii="Times New Roman" w:eastAsia="Times New Roman" w:hAnsi="Times New Roman"/>
          <w:lang w:eastAsia="ru-RU"/>
        </w:rPr>
        <w:t>8</w:t>
      </w:r>
      <w:r w:rsidRPr="001A287D">
        <w:rPr>
          <w:rFonts w:ascii="Times New Roman" w:eastAsia="Times New Roman" w:hAnsi="Times New Roman"/>
          <w:lang w:eastAsia="ru-RU"/>
        </w:rPr>
        <w:t xml:space="preserve">. В случае невыполнения Покупателем обязательств по приемке количества товара, согласованного в Спецификации (без указания обоснованных причин), Покупатель в соответствии с </w:t>
      </w:r>
      <w:r w:rsidRPr="001A287D">
        <w:rPr>
          <w:rFonts w:ascii="Times New Roman" w:eastAsia="Times New Roman" w:hAnsi="Times New Roman"/>
          <w:lang w:eastAsia="ru-RU"/>
        </w:rPr>
        <w:lastRenderedPageBreak/>
        <w:t>нижеуказанными условиями уплачивает Продавцу штраф в размере стоимости непринятого товара, поставленного, но не принятого Покупателем/ Получателем в установленный срок, а так же обязуется самостоятельно и за свой счет организовать возврат непринятого товара в адрес Продавца.</w:t>
      </w:r>
    </w:p>
    <w:p w:rsidR="00B4600F" w:rsidRPr="001A287D" w:rsidRDefault="00B4600F" w:rsidP="00B4600F">
      <w:pPr>
        <w:spacing w:after="0" w:line="240" w:lineRule="auto"/>
        <w:ind w:firstLine="426"/>
        <w:jc w:val="both"/>
        <w:rPr>
          <w:rFonts w:ascii="Times New Roman" w:eastAsia="Times New Roman" w:hAnsi="Times New Roman"/>
          <w:color w:val="262626"/>
          <w:shd w:val="clear" w:color="auto" w:fill="FFFFFF"/>
          <w:lang w:eastAsia="ru-RU"/>
        </w:rPr>
      </w:pPr>
      <w:r w:rsidRPr="001A287D">
        <w:rPr>
          <w:rFonts w:ascii="Times New Roman" w:eastAsia="Times New Roman" w:hAnsi="Times New Roman"/>
          <w:color w:val="262626"/>
          <w:shd w:val="clear" w:color="auto" w:fill="FFFFFF"/>
          <w:lang w:eastAsia="ru-RU"/>
        </w:rPr>
        <w:t>9.</w:t>
      </w:r>
      <w:r>
        <w:rPr>
          <w:rFonts w:ascii="Times New Roman" w:eastAsia="Times New Roman" w:hAnsi="Times New Roman"/>
          <w:color w:val="262626"/>
          <w:shd w:val="clear" w:color="auto" w:fill="FFFFFF"/>
          <w:lang w:eastAsia="ru-RU"/>
        </w:rPr>
        <w:t>9</w:t>
      </w:r>
      <w:r w:rsidRPr="001A287D">
        <w:rPr>
          <w:rFonts w:ascii="Times New Roman" w:eastAsia="Times New Roman" w:hAnsi="Times New Roman"/>
          <w:color w:val="262626"/>
          <w:shd w:val="clear" w:color="auto" w:fill="FFFFFF"/>
          <w:lang w:eastAsia="ru-RU"/>
        </w:rPr>
        <w:t>. За неисполнение (ненадлежащее исполнение) обязанности по поставке товара (полностью или частично) Продавец</w:t>
      </w:r>
      <w:r>
        <w:rPr>
          <w:rFonts w:ascii="Times New Roman" w:eastAsia="Times New Roman" w:hAnsi="Times New Roman"/>
          <w:color w:val="262626"/>
          <w:shd w:val="clear" w:color="auto" w:fill="FFFFFF"/>
          <w:lang w:eastAsia="ru-RU"/>
        </w:rPr>
        <w:t>,</w:t>
      </w:r>
      <w:r w:rsidRPr="001A287D">
        <w:rPr>
          <w:rFonts w:ascii="Times New Roman" w:eastAsia="Times New Roman" w:hAnsi="Times New Roman"/>
          <w:color w:val="262626"/>
          <w:shd w:val="clear" w:color="auto" w:fill="FFFFFF"/>
          <w:lang w:eastAsia="ru-RU"/>
        </w:rPr>
        <w:t xml:space="preserve"> по письменному требованию</w:t>
      </w:r>
      <w:r>
        <w:rPr>
          <w:rFonts w:ascii="Times New Roman" w:eastAsia="Times New Roman" w:hAnsi="Times New Roman"/>
          <w:color w:val="262626"/>
          <w:shd w:val="clear" w:color="auto" w:fill="FFFFFF"/>
          <w:lang w:eastAsia="ru-RU"/>
        </w:rPr>
        <w:t>,</w:t>
      </w:r>
      <w:r w:rsidRPr="001A287D">
        <w:rPr>
          <w:rFonts w:ascii="Times New Roman" w:eastAsia="Times New Roman" w:hAnsi="Times New Roman"/>
          <w:color w:val="262626"/>
          <w:shd w:val="clear" w:color="auto" w:fill="FFFFFF"/>
          <w:lang w:eastAsia="ru-RU"/>
        </w:rPr>
        <w:t xml:space="preserve"> уплачивает Покупателю пени в размере 0,1% (ноль целых одна десятая) от суммы непоставленного за каждый день просрочки, начиная со дня, следующего за днем, когда Продавец обязан был поставить товар (или произвести замену некачественного товара, допоставить требуемое количество).</w:t>
      </w:r>
    </w:p>
    <w:p w:rsidR="00B4600F" w:rsidRPr="001A287D" w:rsidRDefault="00B4600F" w:rsidP="00B4600F">
      <w:pPr>
        <w:spacing w:after="0" w:line="240" w:lineRule="auto"/>
        <w:ind w:firstLine="426"/>
        <w:jc w:val="both"/>
        <w:rPr>
          <w:rFonts w:ascii="Times New Roman" w:eastAsia="Times New Roman" w:hAnsi="Times New Roman"/>
          <w:color w:val="262626"/>
          <w:lang w:eastAsia="ru-RU"/>
        </w:rPr>
      </w:pPr>
      <w:r w:rsidRPr="001A287D">
        <w:rPr>
          <w:rFonts w:ascii="Times New Roman" w:eastAsia="Times New Roman" w:hAnsi="Times New Roman"/>
          <w:color w:val="262626"/>
          <w:shd w:val="clear" w:color="auto" w:fill="FFFFFF"/>
          <w:lang w:eastAsia="ru-RU"/>
        </w:rPr>
        <w:t>9.1</w:t>
      </w:r>
      <w:r>
        <w:rPr>
          <w:rFonts w:ascii="Times New Roman" w:eastAsia="Times New Roman" w:hAnsi="Times New Roman"/>
          <w:color w:val="262626"/>
          <w:shd w:val="clear" w:color="auto" w:fill="FFFFFF"/>
          <w:lang w:eastAsia="ru-RU"/>
        </w:rPr>
        <w:t>0</w:t>
      </w:r>
      <w:r w:rsidRPr="001A287D">
        <w:rPr>
          <w:rFonts w:ascii="Times New Roman" w:eastAsia="Times New Roman" w:hAnsi="Times New Roman"/>
          <w:color w:val="262626"/>
          <w:shd w:val="clear" w:color="auto" w:fill="FFFFFF"/>
          <w:lang w:eastAsia="ru-RU"/>
        </w:rPr>
        <w:t xml:space="preserve">. </w:t>
      </w:r>
      <w:r w:rsidRPr="001A287D">
        <w:rPr>
          <w:rFonts w:ascii="Times New Roman" w:eastAsia="Times New Roman" w:hAnsi="Times New Roman"/>
          <w:color w:val="262626"/>
          <w:lang w:eastAsia="ru-RU"/>
        </w:rPr>
        <w:t xml:space="preserve">В случае </w:t>
      </w:r>
      <w:r w:rsidRPr="00F0531F">
        <w:rPr>
          <w:rFonts w:ascii="Times New Roman" w:eastAsia="Times New Roman" w:hAnsi="Times New Roman"/>
          <w:color w:val="262626"/>
          <w:lang w:eastAsia="ru-RU"/>
        </w:rPr>
        <w:t>нарушения сроков поставки товара по конкретной Спецификации на</w:t>
      </w:r>
      <w:r>
        <w:rPr>
          <w:rFonts w:ascii="Times New Roman" w:eastAsia="Times New Roman" w:hAnsi="Times New Roman"/>
          <w:color w:val="262626"/>
          <w:lang w:eastAsia="ru-RU"/>
        </w:rPr>
        <w:t xml:space="preserve"> 30 (Тридцать</w:t>
      </w:r>
      <w:r w:rsidRPr="001A287D">
        <w:rPr>
          <w:rFonts w:ascii="Times New Roman" w:eastAsia="Times New Roman" w:hAnsi="Times New Roman"/>
          <w:color w:val="262626"/>
          <w:lang w:eastAsia="ru-RU"/>
        </w:rPr>
        <w:t>) календарных дней</w:t>
      </w:r>
      <w:r>
        <w:rPr>
          <w:rFonts w:ascii="Times New Roman" w:eastAsia="Times New Roman" w:hAnsi="Times New Roman"/>
          <w:color w:val="262626"/>
          <w:lang w:eastAsia="ru-RU"/>
        </w:rPr>
        <w:t xml:space="preserve"> и более </w:t>
      </w:r>
      <w:r w:rsidRPr="001A287D">
        <w:rPr>
          <w:rFonts w:ascii="Times New Roman" w:eastAsia="Times New Roman" w:hAnsi="Times New Roman"/>
          <w:color w:val="262626"/>
          <w:lang w:eastAsia="ru-RU"/>
        </w:rPr>
        <w:t>Продавец обязуется вернуть Покупателю перечисленный авансовый платеж за непоставленное или недопоставленное оборудование в течение 5 рабочих дней с момента поступления соответствующего письменного требования Покупателя.</w:t>
      </w:r>
    </w:p>
    <w:p w:rsidR="00B4600F" w:rsidRPr="001A287D" w:rsidRDefault="00B4600F" w:rsidP="00B4600F">
      <w:pPr>
        <w:spacing w:after="0" w:line="240" w:lineRule="auto"/>
        <w:ind w:firstLine="426"/>
        <w:jc w:val="both"/>
        <w:rPr>
          <w:rFonts w:ascii="Times New Roman" w:hAnsi="Times New Roman"/>
        </w:rPr>
      </w:pPr>
      <w:r w:rsidRPr="001A287D">
        <w:rPr>
          <w:rFonts w:ascii="Times New Roman" w:eastAsia="Times New Roman" w:hAnsi="Times New Roman"/>
          <w:color w:val="262626"/>
          <w:lang w:eastAsia="ru-RU"/>
        </w:rPr>
        <w:t>9.1</w:t>
      </w:r>
      <w:r>
        <w:rPr>
          <w:rFonts w:ascii="Times New Roman" w:eastAsia="Times New Roman" w:hAnsi="Times New Roman"/>
          <w:color w:val="262626"/>
          <w:lang w:eastAsia="ru-RU"/>
        </w:rPr>
        <w:t>1</w:t>
      </w:r>
      <w:r w:rsidRPr="001A287D">
        <w:rPr>
          <w:rFonts w:ascii="Times New Roman" w:eastAsia="Times New Roman" w:hAnsi="Times New Roman"/>
          <w:color w:val="262626"/>
          <w:lang w:eastAsia="ru-RU"/>
        </w:rPr>
        <w:t xml:space="preserve">. </w:t>
      </w:r>
      <w:r w:rsidRPr="001A287D">
        <w:rPr>
          <w:rFonts w:ascii="Times New Roman" w:hAnsi="Times New Roman"/>
        </w:rPr>
        <w:t xml:space="preserve"> Продавец, ни при каких обстоятельствах, не несет перед Покупателем ответственности за упущенную выгоду Покупателя (в соответствии с определением, содержащимся в статье 15 ГК РФ) любого рода, независимо от способа ее возникновения.</w:t>
      </w:r>
    </w:p>
    <w:p w:rsidR="00B4600F" w:rsidRPr="001A287D" w:rsidRDefault="00B4600F" w:rsidP="00B4600F">
      <w:pPr>
        <w:spacing w:after="0" w:line="240" w:lineRule="auto"/>
        <w:ind w:firstLine="426"/>
        <w:jc w:val="both"/>
        <w:rPr>
          <w:rFonts w:ascii="Times New Roman" w:eastAsia="Times New Roman" w:hAnsi="Times New Roman"/>
        </w:rPr>
      </w:pPr>
      <w:r w:rsidRPr="001A287D">
        <w:rPr>
          <w:rFonts w:ascii="Times New Roman" w:eastAsia="Times New Roman" w:hAnsi="Times New Roman"/>
        </w:rPr>
        <w:t>9.1</w:t>
      </w:r>
      <w:r>
        <w:rPr>
          <w:rFonts w:ascii="Times New Roman" w:eastAsia="Times New Roman" w:hAnsi="Times New Roman"/>
        </w:rPr>
        <w:t>2</w:t>
      </w:r>
      <w:r w:rsidRPr="001A287D">
        <w:rPr>
          <w:rFonts w:ascii="Times New Roman" w:eastAsia="Times New Roman" w:hAnsi="Times New Roman"/>
        </w:rPr>
        <w:t xml:space="preserve">. Покупатель в течение 10 (десяти) рабочих дней с момента получения Товара обязуется вернуть оригиналы Договора и первичной документации (Товарная накладная, УПД) в адрес Продавца с  подписью и печатью уполномоченного лица. Использование факсимильной подписи в указанных документах не допускается. Документы направляются курьерской почтой с уведомлением Продавца о номере направления для возможности отслеживания. </w:t>
      </w:r>
    </w:p>
    <w:p w:rsidR="00B4600F" w:rsidRPr="001A287D" w:rsidRDefault="00B4600F" w:rsidP="00B4600F">
      <w:pPr>
        <w:spacing w:after="0" w:line="240" w:lineRule="auto"/>
        <w:ind w:firstLine="426"/>
        <w:jc w:val="both"/>
        <w:rPr>
          <w:rFonts w:ascii="Times New Roman" w:eastAsia="Times New Roman" w:hAnsi="Times New Roman"/>
        </w:rPr>
      </w:pPr>
      <w:r w:rsidRPr="001A287D">
        <w:rPr>
          <w:rFonts w:ascii="Times New Roman" w:eastAsia="Times New Roman" w:hAnsi="Times New Roman"/>
        </w:rPr>
        <w:t>9.1</w:t>
      </w:r>
      <w:r>
        <w:rPr>
          <w:rFonts w:ascii="Times New Roman" w:eastAsia="Times New Roman" w:hAnsi="Times New Roman"/>
        </w:rPr>
        <w:t>3</w:t>
      </w:r>
      <w:r w:rsidRPr="001A287D">
        <w:rPr>
          <w:rFonts w:ascii="Times New Roman" w:eastAsia="Times New Roman" w:hAnsi="Times New Roman"/>
        </w:rPr>
        <w:t>. В случае просрочки указанного в п.9.1</w:t>
      </w:r>
      <w:r>
        <w:rPr>
          <w:rFonts w:ascii="Times New Roman" w:eastAsia="Times New Roman" w:hAnsi="Times New Roman"/>
        </w:rPr>
        <w:t>2</w:t>
      </w:r>
      <w:r w:rsidRPr="001A287D">
        <w:rPr>
          <w:rFonts w:ascii="Times New Roman" w:eastAsia="Times New Roman" w:hAnsi="Times New Roman"/>
        </w:rPr>
        <w:t>. срока, Покупатель несет ответственность перед Продавцом в размере предъявленных фискальными государственным органом штрафов. Указанные суммы выплачиваются Покупателем Продавцу в течение 5 (пяти) рабочих дней с момента выставления требования. Продавец вправе провести односторонний зачет указанных штрафов из суммы оплаты за Товар, поступивших от Покупателя.</w:t>
      </w:r>
    </w:p>
    <w:p w:rsidR="00B4600F" w:rsidRPr="001A287D" w:rsidRDefault="00B4600F" w:rsidP="00B4600F">
      <w:pPr>
        <w:spacing w:after="0" w:line="240" w:lineRule="auto"/>
        <w:rPr>
          <w:rFonts w:ascii="Times New Roman" w:eastAsia="Times New Roman" w:hAnsi="Times New Roman"/>
          <w:b/>
          <w:lang w:eastAsia="ru-RU"/>
        </w:rPr>
      </w:pPr>
    </w:p>
    <w:p w:rsidR="00B4600F" w:rsidRPr="001A287D" w:rsidRDefault="00B4600F" w:rsidP="00B4600F">
      <w:pPr>
        <w:numPr>
          <w:ilvl w:val="0"/>
          <w:numId w:val="1"/>
        </w:numPr>
        <w:spacing w:after="0" w:line="240" w:lineRule="auto"/>
        <w:jc w:val="center"/>
        <w:rPr>
          <w:rFonts w:ascii="Times New Roman" w:eastAsia="Times New Roman" w:hAnsi="Times New Roman"/>
          <w:b/>
          <w:lang w:eastAsia="ru-RU"/>
        </w:rPr>
      </w:pPr>
      <w:r w:rsidRPr="001A287D">
        <w:rPr>
          <w:rFonts w:ascii="Times New Roman" w:eastAsia="Times New Roman" w:hAnsi="Times New Roman"/>
          <w:b/>
          <w:lang w:eastAsia="ru-RU"/>
        </w:rPr>
        <w:t>Арбитраж</w:t>
      </w:r>
    </w:p>
    <w:p w:rsidR="00B4600F" w:rsidRPr="001A287D" w:rsidRDefault="00B4600F" w:rsidP="00B4600F">
      <w:pPr>
        <w:spacing w:after="0" w:line="240" w:lineRule="auto"/>
        <w:ind w:left="-66"/>
        <w:rPr>
          <w:rFonts w:ascii="Times New Roman" w:eastAsia="Times New Roman" w:hAnsi="Times New Roman"/>
          <w:b/>
          <w:lang w:eastAsia="ru-RU"/>
        </w:rPr>
      </w:pP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10.1.Все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в Арбитражном суде Челябинской области. До предъявления иска обязателен претензионный порядок разрешения споров. Срок ответа на претензию – 15 (пятнадцать) рабочих дней с момента получения ее стороной.</w:t>
      </w:r>
    </w:p>
    <w:p w:rsidR="00B4600F" w:rsidRPr="001A287D" w:rsidRDefault="00B4600F" w:rsidP="00B4600F">
      <w:pPr>
        <w:spacing w:after="0" w:line="240" w:lineRule="auto"/>
        <w:ind w:firstLine="709"/>
        <w:jc w:val="both"/>
        <w:rPr>
          <w:rFonts w:ascii="Times New Roman" w:eastAsia="Times New Roman" w:hAnsi="Times New Roman"/>
          <w:lang w:eastAsia="ru-RU"/>
        </w:rPr>
      </w:pPr>
      <w:r w:rsidRPr="001A287D">
        <w:rPr>
          <w:rFonts w:ascii="Times New Roman" w:eastAsia="Times New Roman" w:hAnsi="Times New Roman"/>
          <w:lang w:eastAsia="ru-RU"/>
        </w:rPr>
        <w:t xml:space="preserve">10.2. В целях оперативного разрешения претензии сторон, возникающие по настоящему Договору, предъявляются Сторонами в течение одного месяца с даты возникновения оснований для их предъявления. Претензии Покупателя по качеству и/или количеству поставленного товара должны быть предъявлены в течение 30 (тридцати) </w:t>
      </w:r>
      <w:r w:rsidRPr="00B4600F">
        <w:rPr>
          <w:rFonts w:ascii="Times New Roman" w:eastAsia="Times New Roman" w:hAnsi="Times New Roman"/>
          <w:lang w:eastAsia="ru-RU"/>
        </w:rPr>
        <w:t>дней с даты передачи товара Покупателю.</w:t>
      </w:r>
    </w:p>
    <w:p w:rsidR="00B4600F" w:rsidRPr="001A287D" w:rsidRDefault="00B4600F" w:rsidP="00B4600F">
      <w:pPr>
        <w:spacing w:after="0" w:line="240" w:lineRule="auto"/>
        <w:ind w:firstLine="709"/>
        <w:jc w:val="both"/>
        <w:rPr>
          <w:rFonts w:ascii="Times New Roman" w:eastAsia="Times New Roman" w:hAnsi="Times New Roman"/>
          <w:lang w:eastAsia="ru-RU"/>
        </w:rPr>
      </w:pPr>
    </w:p>
    <w:p w:rsidR="00B4600F" w:rsidRPr="001A287D" w:rsidRDefault="00B4600F" w:rsidP="00B4600F">
      <w:pPr>
        <w:spacing w:after="0" w:line="240" w:lineRule="auto"/>
        <w:ind w:left="-454"/>
        <w:jc w:val="center"/>
        <w:rPr>
          <w:rFonts w:ascii="Times New Roman" w:hAnsi="Times New Roman"/>
          <w:b/>
        </w:rPr>
      </w:pPr>
      <w:r w:rsidRPr="001A287D">
        <w:rPr>
          <w:rFonts w:ascii="Times New Roman" w:hAnsi="Times New Roman"/>
          <w:b/>
        </w:rPr>
        <w:t>11. Прочие условия и споры</w:t>
      </w:r>
    </w:p>
    <w:p w:rsidR="00B4600F" w:rsidRPr="001A287D" w:rsidRDefault="00B4600F" w:rsidP="00B4600F">
      <w:pPr>
        <w:spacing w:after="0" w:line="240" w:lineRule="auto"/>
        <w:ind w:left="-454"/>
        <w:jc w:val="center"/>
        <w:rPr>
          <w:rFonts w:ascii="Times New Roman" w:hAnsi="Times New Roman"/>
          <w:b/>
        </w:rPr>
      </w:pP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xml:space="preserve">11.1. Настоящий Договор вступает в силу с момента подписания его обеими Сторонами и действует до </w:t>
      </w:r>
      <w:r>
        <w:rPr>
          <w:rFonts w:ascii="Times New Roman" w:hAnsi="Times New Roman"/>
        </w:rPr>
        <w:t>31.12.202</w:t>
      </w:r>
      <w:r w:rsidRPr="002B705F">
        <w:rPr>
          <w:rFonts w:ascii="Times New Roman" w:hAnsi="Times New Roman"/>
        </w:rPr>
        <w:t>2</w:t>
      </w:r>
      <w:r w:rsidRPr="001A287D">
        <w:rPr>
          <w:rFonts w:ascii="Times New Roman" w:hAnsi="Times New Roman"/>
        </w:rPr>
        <w:t xml:space="preserve"> г.</w:t>
      </w:r>
    </w:p>
    <w:p w:rsidR="00B4600F" w:rsidRPr="001A287D" w:rsidRDefault="00B4600F" w:rsidP="00B4600F">
      <w:pPr>
        <w:tabs>
          <w:tab w:val="left" w:pos="720"/>
        </w:tabs>
        <w:spacing w:after="0" w:line="240" w:lineRule="auto"/>
        <w:ind w:left="-180" w:firstLine="540"/>
        <w:jc w:val="both"/>
        <w:rPr>
          <w:rFonts w:ascii="Times New Roman" w:hAnsi="Times New Roman"/>
        </w:rPr>
      </w:pPr>
      <w:r w:rsidRPr="001A287D">
        <w:rPr>
          <w:rFonts w:ascii="Times New Roman" w:hAnsi="Times New Roman"/>
        </w:rPr>
        <w:t>Если ни одна из сторон Договора не менее, чем за 30 (тридцать) календарных дней до окончания срока действия настоящего Договора, не заявит о его прекращении, то срок действия Договора продлевается на следующий календарный год. Дальнейшее продление срока действия Договора происходит в аналогичном порядке.</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11.2. Настоящий Договор может быть расторгнут досрочно по соглашению Сторон.</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11.3. Стороны соблюдают конфиденциальность любой информации и документации, полученной друг от друга, за исключением случаев, когда использование таковых необходимо для выполнения обязательств по настоящему Договору. Содержание настоящего Договора, Спецификации, счета являются коммерческой тайной.</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Стороны обязуются сохранять и защищать коммерческую тайну, которая может стать известна обеим сторонам при исполнении настоящего Договора. К коммерческой тайне относится любая информация, которая:</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при сообщении была явно охарактеризована как представляющая коммерческую тайну;</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не является общедоступной;</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 представляет коммерческий интерес или дает конкретные преимущества.</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lastRenderedPageBreak/>
        <w:t xml:space="preserve">11.4. Стороны установили, что настоящий Договор, любые изменения, дополнения к нему, спецификации, счета, уведомления, претензии, иные документы и переписка, возникающая из исполнения обязательств по настоящему Договору либо в связи с ним, может вестись путем передачи Сторонами друг другу электронных документов, с обязательным условием наличия на таких передаваемых документах подписи Стороны и оттиска печати Стороны. Электронные документы, полученные сторонами по электронной почте, считаются имеющими юридическую силу и могут быть использованы сторонами в качестве доказательств в суде. </w:t>
      </w:r>
    </w:p>
    <w:p w:rsidR="00B4600F" w:rsidRPr="001A287D" w:rsidRDefault="00B4600F" w:rsidP="00B4600F">
      <w:pPr>
        <w:pStyle w:val="Compact"/>
        <w:ind w:firstLine="709"/>
        <w:jc w:val="both"/>
        <w:rPr>
          <w:rFonts w:ascii="Times New Roman" w:hAnsi="Times New Roman"/>
          <w:sz w:val="22"/>
          <w:szCs w:val="22"/>
          <w:lang w:val="ru-RU"/>
        </w:rPr>
      </w:pPr>
      <w:r w:rsidRPr="001A287D">
        <w:rPr>
          <w:rFonts w:ascii="Times New Roman" w:hAnsi="Times New Roman"/>
          <w:sz w:val="22"/>
          <w:szCs w:val="22"/>
          <w:lang w:val="ru-RU"/>
        </w:rPr>
        <w:t xml:space="preserve">Адреса электронной почты, позволяющие достоверно установить, что документ исходит от Стороны по договору, Стороны установили следующие: </w:t>
      </w:r>
    </w:p>
    <w:p w:rsidR="00B4600F" w:rsidRPr="001A287D" w:rsidRDefault="00B4600F" w:rsidP="00B4600F">
      <w:pPr>
        <w:pStyle w:val="Compact"/>
        <w:ind w:firstLine="709"/>
        <w:jc w:val="both"/>
        <w:rPr>
          <w:rFonts w:ascii="Times New Roman" w:hAnsi="Times New Roman"/>
          <w:sz w:val="22"/>
          <w:szCs w:val="22"/>
          <w:lang w:val="ru-RU"/>
        </w:rPr>
      </w:pPr>
      <w:r w:rsidRPr="001A287D">
        <w:rPr>
          <w:rFonts w:ascii="Times New Roman" w:hAnsi="Times New Roman"/>
          <w:sz w:val="22"/>
          <w:szCs w:val="22"/>
          <w:lang w:val="ru-RU"/>
        </w:rPr>
        <w:t>Продавец:</w:t>
      </w:r>
      <w:r w:rsidRPr="001A287D">
        <w:rPr>
          <w:rFonts w:ascii="Times New Roman" w:hAnsi="Times New Roman"/>
          <w:sz w:val="22"/>
          <w:szCs w:val="22"/>
          <w:shd w:val="clear" w:color="auto" w:fill="FFFFFF"/>
        </w:rPr>
        <w:t> </w:t>
      </w:r>
      <w:r>
        <w:rPr>
          <w:rFonts w:ascii="Times New Roman" w:hAnsi="Times New Roman"/>
          <w:sz w:val="22"/>
          <w:szCs w:val="22"/>
        </w:rPr>
        <w:t>info</w:t>
      </w:r>
      <w:r w:rsidRPr="001A287D">
        <w:rPr>
          <w:rFonts w:ascii="Times New Roman" w:hAnsi="Times New Roman"/>
          <w:sz w:val="22"/>
          <w:szCs w:val="22"/>
          <w:lang w:val="ru-RU"/>
        </w:rPr>
        <w:t>@</w:t>
      </w:r>
      <w:r w:rsidRPr="001A287D">
        <w:rPr>
          <w:rFonts w:ascii="Times New Roman" w:hAnsi="Times New Roman"/>
          <w:sz w:val="22"/>
          <w:szCs w:val="22"/>
        </w:rPr>
        <w:t>hudkovka</w:t>
      </w:r>
      <w:r w:rsidRPr="001A287D">
        <w:rPr>
          <w:rFonts w:ascii="Times New Roman" w:hAnsi="Times New Roman"/>
          <w:sz w:val="22"/>
          <w:szCs w:val="22"/>
          <w:lang w:val="ru-RU"/>
        </w:rPr>
        <w:t>.</w:t>
      </w:r>
      <w:r w:rsidRPr="001A287D">
        <w:rPr>
          <w:rFonts w:ascii="Times New Roman" w:hAnsi="Times New Roman"/>
          <w:sz w:val="22"/>
          <w:szCs w:val="22"/>
        </w:rPr>
        <w:t>com</w:t>
      </w:r>
    </w:p>
    <w:p w:rsidR="00B4600F" w:rsidRPr="002A15CC" w:rsidRDefault="00B4600F" w:rsidP="00B4600F">
      <w:pPr>
        <w:pStyle w:val="Compact"/>
        <w:ind w:firstLine="709"/>
        <w:jc w:val="both"/>
        <w:rPr>
          <w:rFonts w:ascii="Times New Roman" w:hAnsi="Times New Roman"/>
          <w:sz w:val="22"/>
          <w:szCs w:val="22"/>
          <w:lang w:val="ru-RU"/>
        </w:rPr>
      </w:pPr>
      <w:r w:rsidRPr="001A287D">
        <w:rPr>
          <w:rFonts w:ascii="Times New Roman" w:hAnsi="Times New Roman"/>
          <w:sz w:val="22"/>
          <w:szCs w:val="22"/>
          <w:lang w:val="ru-RU"/>
        </w:rPr>
        <w:t xml:space="preserve">Покупатель: </w:t>
      </w:r>
      <w:r w:rsidRPr="008F1A51">
        <w:rPr>
          <w:rFonts w:ascii="Times New Roman" w:hAnsi="Times New Roman"/>
          <w:sz w:val="22"/>
          <w:szCs w:val="22"/>
          <w:highlight w:val="yellow"/>
          <w:lang w:val="ru-RU"/>
        </w:rPr>
        <w:t>______________@____________</w:t>
      </w:r>
    </w:p>
    <w:p w:rsidR="00B4600F" w:rsidRPr="001A287D" w:rsidRDefault="00B4600F" w:rsidP="00B4600F">
      <w:pPr>
        <w:pStyle w:val="Compact"/>
        <w:ind w:firstLine="709"/>
        <w:jc w:val="both"/>
        <w:rPr>
          <w:rFonts w:ascii="Times New Roman" w:hAnsi="Times New Roman"/>
          <w:sz w:val="22"/>
          <w:szCs w:val="22"/>
          <w:lang w:val="ru-RU"/>
        </w:rPr>
      </w:pPr>
      <w:r w:rsidRPr="001A287D">
        <w:rPr>
          <w:rFonts w:ascii="Times New Roman" w:hAnsi="Times New Roman"/>
          <w:sz w:val="22"/>
          <w:szCs w:val="22"/>
          <w:lang w:val="ru-RU"/>
        </w:rPr>
        <w:t>Оригиналы документов высылаются сторонами по почте в течение 10 дней с момента их подписания Стороной.</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11.5. Во всем, что не урегулировано настоящим договором, стороны руководствуются действующим законодательством.</w:t>
      </w:r>
    </w:p>
    <w:p w:rsidR="00B4600F" w:rsidRPr="001A287D" w:rsidRDefault="00B4600F" w:rsidP="00B4600F">
      <w:pPr>
        <w:spacing w:after="0" w:line="240" w:lineRule="auto"/>
        <w:ind w:firstLine="709"/>
        <w:jc w:val="both"/>
        <w:rPr>
          <w:rFonts w:ascii="Times New Roman" w:hAnsi="Times New Roman"/>
        </w:rPr>
      </w:pPr>
      <w:r w:rsidRPr="001A287D">
        <w:rPr>
          <w:rFonts w:ascii="Times New Roman" w:hAnsi="Times New Roman"/>
        </w:rPr>
        <w:t>11.6. Настоящий Договор составлен и подписан на русском  языке, в двух экземплярах, по одному для каждой из Сторон, имеющих одинаковую юридическую силу.</w:t>
      </w:r>
    </w:p>
    <w:p w:rsidR="002A15CC" w:rsidRPr="001A287D" w:rsidRDefault="002A15CC" w:rsidP="002A15CC">
      <w:pPr>
        <w:spacing w:after="0" w:line="240" w:lineRule="auto"/>
        <w:ind w:left="-454"/>
        <w:jc w:val="both"/>
        <w:rPr>
          <w:rFonts w:ascii="Times New Roman" w:hAnsi="Times New Roman"/>
        </w:rPr>
      </w:pPr>
    </w:p>
    <w:p w:rsidR="002A15CC" w:rsidRPr="001A287D" w:rsidRDefault="002A15CC" w:rsidP="002A15CC">
      <w:pPr>
        <w:spacing w:after="0" w:line="240" w:lineRule="auto"/>
        <w:ind w:left="-426"/>
        <w:jc w:val="center"/>
        <w:rPr>
          <w:rFonts w:ascii="Times New Roman" w:eastAsia="Times New Roman" w:hAnsi="Times New Roman"/>
          <w:b/>
          <w:lang w:eastAsia="ru-RU"/>
        </w:rPr>
      </w:pPr>
      <w:r w:rsidRPr="001A287D">
        <w:rPr>
          <w:rFonts w:ascii="Times New Roman" w:eastAsia="Times New Roman" w:hAnsi="Times New Roman"/>
          <w:b/>
          <w:lang w:eastAsia="ru-RU"/>
        </w:rPr>
        <w:t>12. Почтовые, платежные и отгрузочные реквизиты  и подписи сторон</w:t>
      </w:r>
    </w:p>
    <w:p w:rsidR="002A15CC" w:rsidRPr="00D739D7" w:rsidRDefault="002A15CC" w:rsidP="002A15CC">
      <w:pPr>
        <w:spacing w:after="0" w:line="240" w:lineRule="auto"/>
        <w:ind w:left="-426"/>
        <w:rPr>
          <w:rFonts w:ascii="Times New Roman" w:hAnsi="Times New Roman"/>
          <w:b/>
          <w:szCs w:val="23"/>
        </w:rPr>
      </w:pPr>
    </w:p>
    <w:tbl>
      <w:tblPr>
        <w:tblpPr w:leftFromText="180" w:rightFromText="180" w:vertAnchor="text" w:tblpX="60" w:tblpY="1"/>
        <w:tblOverlap w:val="never"/>
        <w:tblW w:w="5000" w:type="pct"/>
        <w:tblLook w:val="0000"/>
      </w:tblPr>
      <w:tblGrid>
        <w:gridCol w:w="5029"/>
        <w:gridCol w:w="5110"/>
      </w:tblGrid>
      <w:tr w:rsidR="002A15CC" w:rsidRPr="00D739D7" w:rsidTr="003618A9">
        <w:trPr>
          <w:trHeight w:val="510"/>
        </w:trPr>
        <w:tc>
          <w:tcPr>
            <w:tcW w:w="2480" w:type="pct"/>
          </w:tcPr>
          <w:p w:rsidR="002A15CC" w:rsidRPr="00D739D7" w:rsidRDefault="002A15CC" w:rsidP="003618A9">
            <w:pPr>
              <w:pStyle w:val="a3"/>
              <w:ind w:right="317"/>
              <w:jc w:val="left"/>
              <w:rPr>
                <w:rFonts w:ascii="Times New Roman" w:hAnsi="Times New Roman"/>
                <w:b/>
                <w:sz w:val="18"/>
              </w:rPr>
            </w:pPr>
            <w:r w:rsidRPr="00D739D7">
              <w:rPr>
                <w:rFonts w:ascii="Times New Roman" w:hAnsi="Times New Roman"/>
                <w:b/>
                <w:sz w:val="18"/>
              </w:rPr>
              <w:t>Продавец</w:t>
            </w:r>
          </w:p>
          <w:p w:rsidR="002A15CC" w:rsidRPr="00D739D7" w:rsidRDefault="002A15CC" w:rsidP="003618A9">
            <w:pPr>
              <w:spacing w:after="0" w:line="240" w:lineRule="auto"/>
              <w:jc w:val="both"/>
              <w:rPr>
                <w:rFonts w:ascii="Times New Roman" w:hAnsi="Times New Roman"/>
                <w:sz w:val="18"/>
                <w:szCs w:val="20"/>
              </w:rPr>
            </w:pPr>
            <w:r w:rsidRPr="00D739D7">
              <w:rPr>
                <w:rFonts w:ascii="Times New Roman" w:hAnsi="Times New Roman"/>
                <w:sz w:val="18"/>
                <w:szCs w:val="20"/>
              </w:rPr>
              <w:t>ООО ПК «Ажурсталь»</w:t>
            </w:r>
          </w:p>
          <w:p w:rsidR="002A15CC" w:rsidRPr="00D739D7" w:rsidRDefault="002A15CC" w:rsidP="003618A9">
            <w:pPr>
              <w:spacing w:after="0" w:line="240" w:lineRule="auto"/>
              <w:jc w:val="both"/>
              <w:rPr>
                <w:rFonts w:ascii="Times New Roman" w:hAnsi="Times New Roman"/>
                <w:sz w:val="18"/>
                <w:szCs w:val="20"/>
              </w:rPr>
            </w:pPr>
            <w:r w:rsidRPr="00D739D7">
              <w:rPr>
                <w:rFonts w:ascii="Times New Roman" w:hAnsi="Times New Roman"/>
                <w:sz w:val="18"/>
                <w:szCs w:val="20"/>
              </w:rPr>
              <w:t>Юридический адрес</w:t>
            </w:r>
          </w:p>
          <w:p w:rsidR="002A15CC" w:rsidRPr="00D739D7" w:rsidRDefault="002A15CC" w:rsidP="003618A9">
            <w:pPr>
              <w:spacing w:after="0" w:line="240" w:lineRule="auto"/>
              <w:jc w:val="both"/>
              <w:rPr>
                <w:rFonts w:ascii="Times New Roman" w:hAnsi="Times New Roman"/>
                <w:sz w:val="18"/>
                <w:szCs w:val="20"/>
              </w:rPr>
            </w:pPr>
            <w:r w:rsidRPr="00D739D7">
              <w:rPr>
                <w:rFonts w:ascii="Times New Roman" w:hAnsi="Times New Roman"/>
                <w:sz w:val="18"/>
                <w:szCs w:val="20"/>
              </w:rPr>
              <w:t xml:space="preserve">454012, г. Челябинск, Копейское шоссе, 92, </w:t>
            </w:r>
          </w:p>
          <w:p w:rsidR="002A15CC" w:rsidRPr="00D739D7" w:rsidRDefault="002A15CC" w:rsidP="003618A9">
            <w:pPr>
              <w:spacing w:after="0" w:line="240" w:lineRule="auto"/>
              <w:jc w:val="both"/>
              <w:rPr>
                <w:rFonts w:ascii="Times New Roman" w:hAnsi="Times New Roman"/>
                <w:sz w:val="18"/>
                <w:szCs w:val="20"/>
              </w:rPr>
            </w:pPr>
            <w:r w:rsidRPr="00D739D7">
              <w:rPr>
                <w:rFonts w:ascii="Times New Roman" w:hAnsi="Times New Roman"/>
                <w:sz w:val="18"/>
                <w:szCs w:val="20"/>
              </w:rPr>
              <w:t>офис 304</w:t>
            </w:r>
          </w:p>
          <w:p w:rsidR="002A15CC" w:rsidRPr="00D739D7" w:rsidRDefault="002A15CC" w:rsidP="003618A9">
            <w:pPr>
              <w:spacing w:after="0" w:line="240" w:lineRule="auto"/>
              <w:ind w:left="-900" w:firstLine="912"/>
              <w:jc w:val="both"/>
              <w:rPr>
                <w:rFonts w:ascii="Times New Roman" w:hAnsi="Times New Roman"/>
                <w:sz w:val="18"/>
                <w:szCs w:val="20"/>
              </w:rPr>
            </w:pPr>
          </w:p>
          <w:p w:rsidR="002A15CC" w:rsidRPr="00D739D7" w:rsidRDefault="002A15CC" w:rsidP="003618A9">
            <w:pPr>
              <w:spacing w:after="0" w:line="240" w:lineRule="auto"/>
              <w:ind w:left="-900" w:firstLine="912"/>
              <w:jc w:val="both"/>
              <w:rPr>
                <w:rFonts w:ascii="Times New Roman" w:hAnsi="Times New Roman"/>
                <w:sz w:val="18"/>
                <w:szCs w:val="20"/>
              </w:rPr>
            </w:pPr>
            <w:r w:rsidRPr="00D739D7">
              <w:rPr>
                <w:rFonts w:ascii="Times New Roman" w:hAnsi="Times New Roman"/>
                <w:sz w:val="18"/>
                <w:szCs w:val="20"/>
              </w:rPr>
              <w:t xml:space="preserve">Банковские реквизиты: </w:t>
            </w:r>
          </w:p>
          <w:p w:rsidR="002A15CC" w:rsidRPr="00D739D7" w:rsidRDefault="002A15CC" w:rsidP="003618A9">
            <w:pPr>
              <w:spacing w:after="0" w:line="240" w:lineRule="auto"/>
              <w:ind w:left="-900" w:firstLine="912"/>
              <w:jc w:val="both"/>
              <w:rPr>
                <w:rFonts w:ascii="Times New Roman" w:hAnsi="Times New Roman"/>
                <w:sz w:val="18"/>
                <w:szCs w:val="20"/>
              </w:rPr>
            </w:pPr>
            <w:r w:rsidRPr="00D739D7">
              <w:rPr>
                <w:rFonts w:ascii="Times New Roman" w:hAnsi="Times New Roman"/>
                <w:sz w:val="18"/>
                <w:szCs w:val="20"/>
              </w:rPr>
              <w:t>Р/С 40702810002200003389</w:t>
            </w:r>
          </w:p>
          <w:p w:rsidR="002A15CC" w:rsidRPr="00D739D7" w:rsidRDefault="002A15CC" w:rsidP="003618A9">
            <w:pPr>
              <w:spacing w:after="0" w:line="240" w:lineRule="auto"/>
              <w:ind w:left="-900" w:firstLine="912"/>
              <w:jc w:val="both"/>
              <w:rPr>
                <w:rFonts w:ascii="Times New Roman" w:hAnsi="Times New Roman"/>
                <w:sz w:val="18"/>
                <w:szCs w:val="20"/>
              </w:rPr>
            </w:pPr>
            <w:r w:rsidRPr="00D739D7">
              <w:rPr>
                <w:rFonts w:ascii="Times New Roman" w:hAnsi="Times New Roman"/>
                <w:sz w:val="18"/>
                <w:szCs w:val="20"/>
              </w:rPr>
              <w:t xml:space="preserve">К/С 30101810465777100812 </w:t>
            </w:r>
          </w:p>
          <w:p w:rsidR="002A15CC" w:rsidRPr="00D739D7" w:rsidRDefault="002A15CC" w:rsidP="003618A9">
            <w:pPr>
              <w:spacing w:after="0" w:line="240" w:lineRule="auto"/>
              <w:ind w:left="-900" w:firstLine="912"/>
              <w:jc w:val="both"/>
              <w:rPr>
                <w:rFonts w:ascii="Times New Roman" w:hAnsi="Times New Roman"/>
                <w:sz w:val="18"/>
                <w:szCs w:val="20"/>
              </w:rPr>
            </w:pPr>
            <w:r w:rsidRPr="00D739D7">
              <w:rPr>
                <w:rFonts w:ascii="Times New Roman" w:hAnsi="Times New Roman"/>
                <w:sz w:val="18"/>
                <w:szCs w:val="20"/>
              </w:rPr>
              <w:t>БИК 047162812</w:t>
            </w:r>
          </w:p>
          <w:p w:rsidR="002A15CC" w:rsidRPr="00D739D7" w:rsidRDefault="002A15CC" w:rsidP="003618A9">
            <w:pPr>
              <w:spacing w:after="0" w:line="240" w:lineRule="auto"/>
              <w:ind w:left="-900" w:firstLine="912"/>
              <w:jc w:val="both"/>
              <w:rPr>
                <w:rFonts w:ascii="Times New Roman" w:hAnsi="Times New Roman"/>
                <w:sz w:val="18"/>
                <w:szCs w:val="20"/>
              </w:rPr>
            </w:pPr>
            <w:r w:rsidRPr="00D739D7">
              <w:rPr>
                <w:rFonts w:ascii="Times New Roman" w:hAnsi="Times New Roman"/>
                <w:sz w:val="18"/>
                <w:szCs w:val="20"/>
              </w:rPr>
              <w:t xml:space="preserve">Ф-Л ЗАПАДНО-СИБИРСКОГО ПАО  БАНКА </w:t>
            </w:r>
          </w:p>
          <w:p w:rsidR="002A15CC" w:rsidRPr="00D739D7" w:rsidRDefault="002A15CC" w:rsidP="003618A9">
            <w:pPr>
              <w:spacing w:after="0" w:line="240" w:lineRule="auto"/>
              <w:ind w:left="-900" w:firstLine="912"/>
              <w:jc w:val="both"/>
              <w:rPr>
                <w:rFonts w:ascii="Times New Roman" w:hAnsi="Times New Roman"/>
                <w:sz w:val="18"/>
                <w:szCs w:val="20"/>
              </w:rPr>
            </w:pPr>
            <w:r w:rsidRPr="00D739D7">
              <w:rPr>
                <w:rFonts w:ascii="Times New Roman" w:hAnsi="Times New Roman"/>
                <w:sz w:val="18"/>
                <w:szCs w:val="20"/>
              </w:rPr>
              <w:t>«ФК ОТКРЫТИЕ» г. Ханты-Мансийск</w:t>
            </w:r>
          </w:p>
          <w:p w:rsidR="002A15CC" w:rsidRPr="00D739D7" w:rsidRDefault="002A15CC" w:rsidP="003618A9">
            <w:pPr>
              <w:spacing w:after="0" w:line="240" w:lineRule="auto"/>
              <w:ind w:left="-900" w:firstLine="912"/>
              <w:jc w:val="both"/>
              <w:rPr>
                <w:rFonts w:ascii="Times New Roman" w:hAnsi="Times New Roman"/>
                <w:sz w:val="18"/>
                <w:szCs w:val="20"/>
              </w:rPr>
            </w:pPr>
            <w:r w:rsidRPr="00D739D7">
              <w:rPr>
                <w:rFonts w:ascii="Times New Roman" w:hAnsi="Times New Roman"/>
                <w:sz w:val="18"/>
                <w:szCs w:val="20"/>
              </w:rPr>
              <w:t>ИНН 7452137035    КПП 745201001</w:t>
            </w:r>
          </w:p>
          <w:p w:rsidR="002A15CC" w:rsidRPr="00D739D7" w:rsidRDefault="002A15CC" w:rsidP="003618A9">
            <w:pPr>
              <w:spacing w:after="0" w:line="240" w:lineRule="auto"/>
              <w:ind w:left="-900" w:firstLine="912"/>
              <w:jc w:val="both"/>
              <w:rPr>
                <w:rFonts w:ascii="Times New Roman" w:hAnsi="Times New Roman"/>
                <w:sz w:val="18"/>
                <w:szCs w:val="20"/>
              </w:rPr>
            </w:pPr>
            <w:r w:rsidRPr="00D739D7">
              <w:rPr>
                <w:rFonts w:ascii="Times New Roman" w:hAnsi="Times New Roman"/>
                <w:sz w:val="18"/>
                <w:szCs w:val="20"/>
              </w:rPr>
              <w:t xml:space="preserve">ОГРН 1167456124791  </w:t>
            </w:r>
          </w:p>
          <w:p w:rsidR="002A15CC" w:rsidRPr="00D739D7" w:rsidRDefault="002A15CC" w:rsidP="003618A9">
            <w:pPr>
              <w:spacing w:after="0" w:line="240" w:lineRule="auto"/>
              <w:ind w:left="-900" w:firstLine="912"/>
              <w:rPr>
                <w:rFonts w:ascii="Times New Roman" w:hAnsi="Times New Roman"/>
                <w:sz w:val="18"/>
                <w:szCs w:val="20"/>
              </w:rPr>
            </w:pPr>
            <w:r w:rsidRPr="00D739D7">
              <w:rPr>
                <w:rFonts w:ascii="Times New Roman" w:hAnsi="Times New Roman"/>
                <w:sz w:val="18"/>
                <w:szCs w:val="20"/>
              </w:rPr>
              <w:t>Тел.: (351) 220-55-01, 220-55-02</w:t>
            </w:r>
          </w:p>
          <w:p w:rsidR="002A15CC" w:rsidRPr="00D739D7" w:rsidRDefault="002A15CC" w:rsidP="003618A9">
            <w:pPr>
              <w:spacing w:after="0" w:line="240" w:lineRule="auto"/>
              <w:ind w:left="-900" w:firstLine="912"/>
              <w:rPr>
                <w:rFonts w:ascii="Times New Roman" w:hAnsi="Times New Roman"/>
                <w:sz w:val="18"/>
                <w:szCs w:val="20"/>
              </w:rPr>
            </w:pPr>
            <w:r w:rsidRPr="00D739D7">
              <w:rPr>
                <w:rFonts w:ascii="Times New Roman" w:hAnsi="Times New Roman"/>
                <w:sz w:val="18"/>
                <w:szCs w:val="20"/>
              </w:rPr>
              <w:t xml:space="preserve">Почтовые реквизиты: </w:t>
            </w:r>
          </w:p>
          <w:p w:rsidR="002A15CC" w:rsidRPr="00D739D7" w:rsidRDefault="002A15CC" w:rsidP="003618A9">
            <w:pPr>
              <w:spacing w:after="0" w:line="240" w:lineRule="auto"/>
              <w:ind w:left="-900" w:firstLine="912"/>
              <w:rPr>
                <w:rFonts w:ascii="Times New Roman" w:hAnsi="Times New Roman"/>
                <w:sz w:val="18"/>
                <w:szCs w:val="20"/>
              </w:rPr>
            </w:pPr>
            <w:smartTag w:uri="urn:schemas-microsoft-com:office:smarttags" w:element="metricconverter">
              <w:smartTagPr>
                <w:attr w:name="ProductID" w:val="454085, г"/>
              </w:smartTagPr>
              <w:r w:rsidRPr="00D739D7">
                <w:rPr>
                  <w:rFonts w:ascii="Times New Roman" w:hAnsi="Times New Roman"/>
                  <w:sz w:val="18"/>
                  <w:szCs w:val="20"/>
                </w:rPr>
                <w:t>454085, г</w:t>
              </w:r>
            </w:smartTag>
            <w:r w:rsidRPr="00D739D7">
              <w:rPr>
                <w:rFonts w:ascii="Times New Roman" w:hAnsi="Times New Roman"/>
                <w:sz w:val="18"/>
                <w:szCs w:val="20"/>
              </w:rPr>
              <w:t xml:space="preserve">. Челябинск, а/я 8748 </w:t>
            </w:r>
          </w:p>
          <w:p w:rsidR="002A15CC" w:rsidRPr="00D739D7" w:rsidRDefault="002A15CC" w:rsidP="00E947F9">
            <w:pPr>
              <w:pStyle w:val="a3"/>
              <w:ind w:right="317"/>
              <w:rPr>
                <w:rFonts w:ascii="Times New Roman" w:hAnsi="Times New Roman"/>
                <w:b/>
                <w:sz w:val="18"/>
                <w:lang w:val="en-US"/>
              </w:rPr>
            </w:pPr>
            <w:r w:rsidRPr="00D739D7">
              <w:rPr>
                <w:rFonts w:ascii="Times New Roman" w:hAnsi="Times New Roman"/>
                <w:sz w:val="18"/>
                <w:lang w:val="en-US"/>
              </w:rPr>
              <w:t xml:space="preserve">e-mail:  </w:t>
            </w:r>
            <w:r w:rsidR="00E947F9">
              <w:rPr>
                <w:rFonts w:ascii="Times New Roman" w:hAnsi="Times New Roman"/>
                <w:sz w:val="18"/>
                <w:lang w:val="en-US"/>
              </w:rPr>
              <w:t>info</w:t>
            </w:r>
            <w:r w:rsidRPr="00D739D7">
              <w:rPr>
                <w:rFonts w:ascii="Times New Roman" w:hAnsi="Times New Roman"/>
                <w:sz w:val="18"/>
                <w:lang w:val="en-US"/>
              </w:rPr>
              <w:t>@hudkovka.com</w:t>
            </w:r>
          </w:p>
        </w:tc>
        <w:tc>
          <w:tcPr>
            <w:tcW w:w="2520" w:type="pct"/>
          </w:tcPr>
          <w:p w:rsidR="002A15CC" w:rsidRPr="00D739D7" w:rsidRDefault="002A15CC" w:rsidP="003618A9">
            <w:pPr>
              <w:pStyle w:val="a3"/>
              <w:ind w:right="317"/>
              <w:jc w:val="left"/>
              <w:rPr>
                <w:rFonts w:ascii="Times New Roman" w:hAnsi="Times New Roman"/>
                <w:b/>
                <w:sz w:val="18"/>
              </w:rPr>
            </w:pPr>
            <w:r w:rsidRPr="00D739D7">
              <w:rPr>
                <w:rFonts w:ascii="Times New Roman" w:hAnsi="Times New Roman"/>
                <w:b/>
                <w:sz w:val="18"/>
              </w:rPr>
              <w:t>Покупатель</w:t>
            </w:r>
          </w:p>
          <w:p w:rsidR="002A15CC" w:rsidRPr="00D739D7" w:rsidRDefault="002A15CC" w:rsidP="003618A9">
            <w:pPr>
              <w:spacing w:after="0" w:line="240" w:lineRule="auto"/>
              <w:jc w:val="both"/>
              <w:rPr>
                <w:rFonts w:ascii="Times New Roman" w:hAnsi="Times New Roman"/>
                <w:sz w:val="18"/>
                <w:szCs w:val="20"/>
              </w:rPr>
            </w:pPr>
            <w:r w:rsidRPr="008F1A51">
              <w:rPr>
                <w:rFonts w:ascii="Times New Roman" w:hAnsi="Times New Roman"/>
                <w:sz w:val="18"/>
                <w:szCs w:val="20"/>
                <w:highlight w:val="yellow"/>
              </w:rPr>
              <w:t>ООО «_______________»</w:t>
            </w:r>
          </w:p>
          <w:p w:rsidR="002A15CC" w:rsidRPr="00D739D7" w:rsidRDefault="002A15CC" w:rsidP="003618A9">
            <w:pPr>
              <w:spacing w:after="0" w:line="240" w:lineRule="auto"/>
              <w:jc w:val="both"/>
              <w:rPr>
                <w:rFonts w:ascii="Times New Roman" w:hAnsi="Times New Roman"/>
                <w:sz w:val="18"/>
                <w:szCs w:val="20"/>
              </w:rPr>
            </w:pP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Юридический адрес: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Фактический адрес: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Для корреспонденции: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ИНН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КПП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ОГРН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р/с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к/с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БИК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Банк  </w:t>
            </w:r>
          </w:p>
          <w:p w:rsidR="002A15CC" w:rsidRPr="008F1A51" w:rsidRDefault="002A15CC" w:rsidP="003618A9">
            <w:pPr>
              <w:shd w:val="clear" w:color="auto" w:fill="FFFFFF"/>
              <w:spacing w:after="0" w:line="240" w:lineRule="auto"/>
              <w:rPr>
                <w:rFonts w:ascii="Times New Roman" w:eastAsia="Times New Roman" w:hAnsi="Times New Roman"/>
                <w:color w:val="000000"/>
                <w:sz w:val="18"/>
                <w:szCs w:val="20"/>
                <w:highlight w:val="yellow"/>
                <w:lang w:eastAsia="ru-RU"/>
              </w:rPr>
            </w:pPr>
            <w:r w:rsidRPr="008F1A51">
              <w:rPr>
                <w:rFonts w:ascii="Times New Roman" w:eastAsia="Times New Roman" w:hAnsi="Times New Roman"/>
                <w:color w:val="000000"/>
                <w:sz w:val="18"/>
                <w:szCs w:val="20"/>
                <w:highlight w:val="yellow"/>
                <w:lang w:eastAsia="ru-RU"/>
              </w:rPr>
              <w:t xml:space="preserve">Контактные телефоны. </w:t>
            </w:r>
          </w:p>
          <w:p w:rsidR="002A15CC" w:rsidRPr="00D739D7" w:rsidRDefault="002A15CC" w:rsidP="003618A9">
            <w:pPr>
              <w:shd w:val="clear" w:color="auto" w:fill="FFFFFF"/>
              <w:spacing w:after="0" w:line="240" w:lineRule="auto"/>
              <w:rPr>
                <w:rFonts w:ascii="Times New Roman" w:eastAsia="Times New Roman" w:hAnsi="Times New Roman"/>
                <w:color w:val="000000"/>
                <w:sz w:val="18"/>
                <w:szCs w:val="20"/>
                <w:lang w:eastAsia="ru-RU"/>
              </w:rPr>
            </w:pPr>
            <w:r w:rsidRPr="008F1A51">
              <w:rPr>
                <w:rFonts w:ascii="Times New Roman" w:eastAsia="Times New Roman" w:hAnsi="Times New Roman"/>
                <w:color w:val="000000"/>
                <w:sz w:val="18"/>
                <w:szCs w:val="20"/>
                <w:highlight w:val="yellow"/>
                <w:lang w:eastAsia="ru-RU"/>
              </w:rPr>
              <w:t>Электронная почта</w:t>
            </w:r>
            <w:r w:rsidRPr="00D739D7">
              <w:rPr>
                <w:rFonts w:ascii="Times New Roman" w:eastAsia="Times New Roman" w:hAnsi="Times New Roman"/>
                <w:color w:val="000000"/>
                <w:sz w:val="18"/>
                <w:szCs w:val="20"/>
                <w:lang w:eastAsia="ru-RU"/>
              </w:rPr>
              <w:t xml:space="preserve"> </w:t>
            </w:r>
          </w:p>
          <w:p w:rsidR="002A15CC" w:rsidRPr="00203B60" w:rsidRDefault="002A15CC" w:rsidP="003618A9">
            <w:pPr>
              <w:shd w:val="clear" w:color="auto" w:fill="FFFFFF"/>
              <w:spacing w:after="0" w:line="240" w:lineRule="auto"/>
              <w:rPr>
                <w:rFonts w:ascii="Times New Roman" w:hAnsi="Times New Roman"/>
                <w:sz w:val="18"/>
                <w:szCs w:val="20"/>
              </w:rPr>
            </w:pPr>
          </w:p>
        </w:tc>
      </w:tr>
      <w:tr w:rsidR="002A15CC" w:rsidRPr="00D739D7" w:rsidTr="003618A9">
        <w:trPr>
          <w:trHeight w:val="1356"/>
        </w:trPr>
        <w:tc>
          <w:tcPr>
            <w:tcW w:w="2480" w:type="pct"/>
          </w:tcPr>
          <w:p w:rsidR="002A15CC" w:rsidRDefault="002A15CC" w:rsidP="003618A9"/>
          <w:tbl>
            <w:tblPr>
              <w:tblW w:w="0" w:type="auto"/>
              <w:tblLook w:val="04A0"/>
            </w:tblPr>
            <w:tblGrid>
              <w:gridCol w:w="2014"/>
              <w:gridCol w:w="283"/>
              <w:gridCol w:w="2152"/>
            </w:tblGrid>
            <w:tr w:rsidR="002A15CC" w:rsidRPr="00D739D7" w:rsidTr="003618A9">
              <w:tc>
                <w:tcPr>
                  <w:tcW w:w="4449" w:type="dxa"/>
                  <w:gridSpan w:val="3"/>
                  <w:shd w:val="clear" w:color="auto" w:fill="auto"/>
                </w:tcPr>
                <w:p w:rsidR="002A15CC"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lang w:val="en-US"/>
                    </w:rPr>
                  </w:pPr>
                  <w:r w:rsidRPr="00D739D7">
                    <w:rPr>
                      <w:rFonts w:ascii="Times New Roman" w:hAnsi="Times New Roman"/>
                      <w:sz w:val="18"/>
                    </w:rPr>
                    <w:t xml:space="preserve">Директор ООО ПК «Ажурсталь» </w:t>
                  </w:r>
                </w:p>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lang w:val="en-US"/>
                    </w:rPr>
                  </w:pPr>
                </w:p>
              </w:tc>
            </w:tr>
            <w:tr w:rsidR="002A15CC" w:rsidRPr="00D739D7" w:rsidTr="003618A9">
              <w:trPr>
                <w:trHeight w:val="181"/>
              </w:trPr>
              <w:tc>
                <w:tcPr>
                  <w:tcW w:w="4449" w:type="dxa"/>
                  <w:gridSpan w:val="3"/>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rPr>
                      <w:rFonts w:ascii="Times New Roman" w:hAnsi="Times New Roman"/>
                      <w:sz w:val="18"/>
                    </w:rPr>
                  </w:pPr>
                </w:p>
              </w:tc>
            </w:tr>
            <w:tr w:rsidR="002A15CC" w:rsidRPr="00D739D7" w:rsidTr="003618A9">
              <w:tc>
                <w:tcPr>
                  <w:tcW w:w="2014"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c>
                <w:tcPr>
                  <w:tcW w:w="283"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c>
                <w:tcPr>
                  <w:tcW w:w="2152"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r>
            <w:tr w:rsidR="002A15CC" w:rsidRPr="00D739D7" w:rsidTr="003618A9">
              <w:tc>
                <w:tcPr>
                  <w:tcW w:w="2014"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r w:rsidRPr="00D739D7">
                    <w:rPr>
                      <w:rFonts w:ascii="Times New Roman" w:hAnsi="Times New Roman"/>
                      <w:sz w:val="18"/>
                    </w:rPr>
                    <w:t>________________</w:t>
                  </w:r>
                </w:p>
              </w:tc>
              <w:tc>
                <w:tcPr>
                  <w:tcW w:w="283"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c>
                <w:tcPr>
                  <w:tcW w:w="2152"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r w:rsidRPr="00D739D7">
                    <w:rPr>
                      <w:rFonts w:ascii="Times New Roman" w:hAnsi="Times New Roman"/>
                      <w:sz w:val="18"/>
                    </w:rPr>
                    <w:t>И.Ю.Андросов</w:t>
                  </w:r>
                </w:p>
              </w:tc>
            </w:tr>
            <w:tr w:rsidR="002A15CC" w:rsidRPr="00D739D7" w:rsidTr="003618A9">
              <w:tc>
                <w:tcPr>
                  <w:tcW w:w="2014"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rPr>
                      <w:rFonts w:ascii="Times New Roman" w:hAnsi="Times New Roman"/>
                      <w:sz w:val="18"/>
                    </w:rPr>
                  </w:pPr>
                </w:p>
              </w:tc>
              <w:tc>
                <w:tcPr>
                  <w:tcW w:w="283"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rPr>
                      <w:rFonts w:ascii="Times New Roman" w:hAnsi="Times New Roman"/>
                      <w:sz w:val="18"/>
                    </w:rPr>
                  </w:pPr>
                </w:p>
              </w:tc>
              <w:tc>
                <w:tcPr>
                  <w:tcW w:w="2152"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r>
            <w:tr w:rsidR="002A15CC" w:rsidRPr="008F1A51" w:rsidTr="003618A9">
              <w:tc>
                <w:tcPr>
                  <w:tcW w:w="2014" w:type="dxa"/>
                  <w:shd w:val="clear" w:color="auto" w:fill="auto"/>
                </w:tcPr>
                <w:p w:rsidR="002A15CC" w:rsidRPr="008F1A51"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highlight w:val="yellow"/>
                    </w:rPr>
                  </w:pPr>
                  <w:r w:rsidRPr="008F1A51">
                    <w:rPr>
                      <w:rFonts w:ascii="Times New Roman" w:hAnsi="Times New Roman"/>
                      <w:sz w:val="18"/>
                      <w:highlight w:val="yellow"/>
                    </w:rPr>
                    <w:t>«__»___________</w:t>
                  </w:r>
                </w:p>
              </w:tc>
              <w:tc>
                <w:tcPr>
                  <w:tcW w:w="283" w:type="dxa"/>
                  <w:shd w:val="clear" w:color="auto" w:fill="auto"/>
                </w:tcPr>
                <w:p w:rsidR="002A15CC" w:rsidRPr="008F1A51" w:rsidRDefault="002A15CC" w:rsidP="00625F51">
                  <w:pPr>
                    <w:pStyle w:val="a4"/>
                    <w:framePr w:hSpace="180" w:wrap="around" w:vAnchor="text" w:hAnchor="text" w:x="60" w:y="1"/>
                    <w:tabs>
                      <w:tab w:val="left" w:pos="4464"/>
                    </w:tabs>
                    <w:spacing w:line="252" w:lineRule="auto"/>
                    <w:suppressOverlap/>
                    <w:rPr>
                      <w:rFonts w:ascii="Times New Roman" w:hAnsi="Times New Roman"/>
                      <w:sz w:val="18"/>
                      <w:highlight w:val="yellow"/>
                    </w:rPr>
                  </w:pPr>
                </w:p>
              </w:tc>
              <w:tc>
                <w:tcPr>
                  <w:tcW w:w="2152" w:type="dxa"/>
                  <w:shd w:val="clear" w:color="auto" w:fill="auto"/>
                </w:tcPr>
                <w:p w:rsidR="002A15CC" w:rsidRPr="008F1A51"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highlight w:val="yellow"/>
                    </w:rPr>
                  </w:pPr>
                  <w:r w:rsidRPr="008F1A51">
                    <w:rPr>
                      <w:rFonts w:ascii="Times New Roman" w:hAnsi="Times New Roman"/>
                      <w:sz w:val="18"/>
                      <w:highlight w:val="yellow"/>
                    </w:rPr>
                    <w:t>20___г.</w:t>
                  </w:r>
                </w:p>
              </w:tc>
            </w:tr>
          </w:tbl>
          <w:p w:rsidR="002A15CC" w:rsidRPr="00D739D7" w:rsidRDefault="002A15CC" w:rsidP="003618A9">
            <w:pPr>
              <w:pStyle w:val="a4"/>
              <w:tabs>
                <w:tab w:val="left" w:pos="4464"/>
              </w:tabs>
              <w:spacing w:line="252" w:lineRule="auto"/>
              <w:jc w:val="left"/>
              <w:rPr>
                <w:rFonts w:ascii="Times New Roman" w:hAnsi="Times New Roman"/>
                <w:sz w:val="18"/>
              </w:rPr>
            </w:pPr>
          </w:p>
        </w:tc>
        <w:tc>
          <w:tcPr>
            <w:tcW w:w="2520" w:type="pct"/>
          </w:tcPr>
          <w:p w:rsidR="002A15CC" w:rsidRDefault="002A15CC" w:rsidP="003618A9"/>
          <w:tbl>
            <w:tblPr>
              <w:tblW w:w="0" w:type="auto"/>
              <w:tblLook w:val="04A0"/>
            </w:tblPr>
            <w:tblGrid>
              <w:gridCol w:w="2014"/>
              <w:gridCol w:w="283"/>
              <w:gridCol w:w="2520"/>
            </w:tblGrid>
            <w:tr w:rsidR="002A15CC" w:rsidRPr="00D739D7" w:rsidTr="003618A9">
              <w:tc>
                <w:tcPr>
                  <w:tcW w:w="4817" w:type="dxa"/>
                  <w:gridSpan w:val="3"/>
                  <w:shd w:val="clear" w:color="auto" w:fill="auto"/>
                </w:tcPr>
                <w:p w:rsidR="002A15CC"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r w:rsidRPr="008F1A51">
                    <w:rPr>
                      <w:rFonts w:ascii="Times New Roman" w:hAnsi="Times New Roman"/>
                      <w:sz w:val="18"/>
                      <w:highlight w:val="yellow"/>
                    </w:rPr>
                    <w:t>____________________ «___________»</w:t>
                  </w:r>
                </w:p>
              </w:tc>
            </w:tr>
            <w:tr w:rsidR="002A15CC" w:rsidRPr="00D739D7" w:rsidTr="003618A9">
              <w:trPr>
                <w:trHeight w:val="181"/>
              </w:trPr>
              <w:tc>
                <w:tcPr>
                  <w:tcW w:w="4817" w:type="dxa"/>
                  <w:gridSpan w:val="3"/>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rPr>
                      <w:rFonts w:ascii="Times New Roman" w:hAnsi="Times New Roman"/>
                      <w:sz w:val="18"/>
                    </w:rPr>
                  </w:pPr>
                </w:p>
              </w:tc>
            </w:tr>
            <w:tr w:rsidR="002A15CC" w:rsidRPr="00D739D7" w:rsidTr="003618A9">
              <w:tc>
                <w:tcPr>
                  <w:tcW w:w="2014"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c>
                <w:tcPr>
                  <w:tcW w:w="283"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c>
                <w:tcPr>
                  <w:tcW w:w="2520"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r>
            <w:tr w:rsidR="002A15CC" w:rsidRPr="00D739D7" w:rsidTr="003618A9">
              <w:tc>
                <w:tcPr>
                  <w:tcW w:w="2014"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r w:rsidRPr="00D739D7">
                    <w:rPr>
                      <w:rFonts w:ascii="Times New Roman" w:hAnsi="Times New Roman"/>
                      <w:sz w:val="18"/>
                    </w:rPr>
                    <w:t>_______________</w:t>
                  </w:r>
                </w:p>
              </w:tc>
              <w:tc>
                <w:tcPr>
                  <w:tcW w:w="283"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c>
                <w:tcPr>
                  <w:tcW w:w="2520"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r>
            <w:tr w:rsidR="002A15CC" w:rsidRPr="00D739D7" w:rsidTr="003618A9">
              <w:tc>
                <w:tcPr>
                  <w:tcW w:w="2014"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rPr>
                      <w:rFonts w:ascii="Times New Roman" w:hAnsi="Times New Roman"/>
                      <w:sz w:val="18"/>
                    </w:rPr>
                  </w:pPr>
                </w:p>
              </w:tc>
              <w:tc>
                <w:tcPr>
                  <w:tcW w:w="283"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rPr>
                      <w:rFonts w:ascii="Times New Roman" w:hAnsi="Times New Roman"/>
                      <w:sz w:val="18"/>
                    </w:rPr>
                  </w:pPr>
                </w:p>
              </w:tc>
              <w:tc>
                <w:tcPr>
                  <w:tcW w:w="2520" w:type="dxa"/>
                  <w:shd w:val="clear" w:color="auto" w:fill="auto"/>
                </w:tcPr>
                <w:p w:rsidR="002A15CC" w:rsidRPr="00D739D7"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rPr>
                  </w:pPr>
                </w:p>
              </w:tc>
            </w:tr>
            <w:tr w:rsidR="002A15CC" w:rsidRPr="00D739D7" w:rsidTr="003618A9">
              <w:tc>
                <w:tcPr>
                  <w:tcW w:w="2014" w:type="dxa"/>
                  <w:shd w:val="clear" w:color="auto" w:fill="auto"/>
                </w:tcPr>
                <w:p w:rsidR="002A15CC" w:rsidRPr="008F1A51"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highlight w:val="yellow"/>
                    </w:rPr>
                  </w:pPr>
                  <w:r w:rsidRPr="008F1A51">
                    <w:rPr>
                      <w:rFonts w:ascii="Times New Roman" w:hAnsi="Times New Roman"/>
                      <w:sz w:val="18"/>
                      <w:highlight w:val="yellow"/>
                    </w:rPr>
                    <w:t>«___»__________</w:t>
                  </w:r>
                </w:p>
              </w:tc>
              <w:tc>
                <w:tcPr>
                  <w:tcW w:w="283" w:type="dxa"/>
                  <w:shd w:val="clear" w:color="auto" w:fill="auto"/>
                </w:tcPr>
                <w:p w:rsidR="002A15CC" w:rsidRPr="008F1A51" w:rsidRDefault="002A15CC" w:rsidP="00625F51">
                  <w:pPr>
                    <w:pStyle w:val="a4"/>
                    <w:framePr w:hSpace="180" w:wrap="around" w:vAnchor="text" w:hAnchor="text" w:x="60" w:y="1"/>
                    <w:tabs>
                      <w:tab w:val="left" w:pos="4464"/>
                    </w:tabs>
                    <w:spacing w:line="252" w:lineRule="auto"/>
                    <w:suppressOverlap/>
                    <w:rPr>
                      <w:rFonts w:ascii="Times New Roman" w:hAnsi="Times New Roman"/>
                      <w:sz w:val="18"/>
                      <w:highlight w:val="yellow"/>
                    </w:rPr>
                  </w:pPr>
                </w:p>
              </w:tc>
              <w:tc>
                <w:tcPr>
                  <w:tcW w:w="2520" w:type="dxa"/>
                  <w:shd w:val="clear" w:color="auto" w:fill="auto"/>
                </w:tcPr>
                <w:p w:rsidR="002A15CC" w:rsidRPr="008F1A51" w:rsidRDefault="002A15CC" w:rsidP="00625F51">
                  <w:pPr>
                    <w:pStyle w:val="a4"/>
                    <w:framePr w:hSpace="180" w:wrap="around" w:vAnchor="text" w:hAnchor="text" w:x="60" w:y="1"/>
                    <w:tabs>
                      <w:tab w:val="left" w:pos="4464"/>
                    </w:tabs>
                    <w:spacing w:line="252" w:lineRule="auto"/>
                    <w:suppressOverlap/>
                    <w:jc w:val="left"/>
                    <w:rPr>
                      <w:rFonts w:ascii="Times New Roman" w:hAnsi="Times New Roman"/>
                      <w:sz w:val="18"/>
                      <w:highlight w:val="yellow"/>
                    </w:rPr>
                  </w:pPr>
                  <w:r w:rsidRPr="008F1A51">
                    <w:rPr>
                      <w:rFonts w:ascii="Times New Roman" w:hAnsi="Times New Roman"/>
                      <w:sz w:val="18"/>
                      <w:highlight w:val="yellow"/>
                    </w:rPr>
                    <w:t>20___ г.</w:t>
                  </w:r>
                </w:p>
              </w:tc>
            </w:tr>
          </w:tbl>
          <w:p w:rsidR="002A15CC" w:rsidRPr="00D739D7" w:rsidRDefault="002A15CC" w:rsidP="003618A9">
            <w:pPr>
              <w:pStyle w:val="a4"/>
              <w:spacing w:line="252" w:lineRule="auto"/>
              <w:ind w:right="33"/>
              <w:rPr>
                <w:rFonts w:ascii="Times New Roman" w:hAnsi="Times New Roman"/>
                <w:sz w:val="18"/>
              </w:rPr>
            </w:pPr>
          </w:p>
        </w:tc>
      </w:tr>
    </w:tbl>
    <w:p w:rsidR="002A15CC" w:rsidRPr="00D739D7" w:rsidRDefault="002A15CC" w:rsidP="002A15CC">
      <w:pPr>
        <w:spacing w:after="0" w:line="240" w:lineRule="auto"/>
        <w:ind w:left="-426"/>
        <w:jc w:val="center"/>
        <w:rPr>
          <w:rFonts w:ascii="Times New Roman" w:eastAsia="Times New Roman" w:hAnsi="Times New Roman"/>
          <w:b/>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 w:val="24"/>
          <w:szCs w:val="24"/>
          <w:lang w:eastAsia="ru-RU"/>
        </w:rPr>
      </w:pPr>
    </w:p>
    <w:p w:rsidR="002A15CC" w:rsidRPr="00D739D7" w:rsidRDefault="002A15CC" w:rsidP="002A15CC">
      <w:pPr>
        <w:spacing w:after="0" w:line="240" w:lineRule="auto"/>
        <w:ind w:left="-426"/>
        <w:rPr>
          <w:rFonts w:ascii="Times New Roman" w:eastAsia="Times New Roman" w:hAnsi="Times New Roman"/>
          <w:b/>
          <w:sz w:val="24"/>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 w:val="24"/>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 w:val="24"/>
          <w:szCs w:val="24"/>
          <w:lang w:eastAsia="ru-RU"/>
        </w:rPr>
      </w:pPr>
    </w:p>
    <w:p w:rsidR="002A15CC" w:rsidRPr="00D739D7" w:rsidRDefault="002A15CC" w:rsidP="002A15CC">
      <w:pPr>
        <w:spacing w:after="0" w:line="240" w:lineRule="auto"/>
        <w:ind w:left="-426"/>
        <w:rPr>
          <w:rFonts w:ascii="Times New Roman" w:eastAsia="Times New Roman" w:hAnsi="Times New Roman"/>
          <w:b/>
          <w:sz w:val="24"/>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F0531F" w:rsidRDefault="00F0531F" w:rsidP="002A15CC">
      <w:pPr>
        <w:spacing w:after="0" w:line="240" w:lineRule="auto"/>
        <w:ind w:left="-426"/>
        <w:jc w:val="center"/>
        <w:rPr>
          <w:rFonts w:ascii="Times New Roman" w:eastAsia="Times New Roman" w:hAnsi="Times New Roman"/>
          <w:b/>
          <w:sz w:val="24"/>
          <w:szCs w:val="24"/>
          <w:lang w:eastAsia="ru-RU"/>
        </w:rPr>
      </w:pPr>
    </w:p>
    <w:p w:rsidR="00F0531F" w:rsidRDefault="00F0531F" w:rsidP="002A15CC">
      <w:pPr>
        <w:spacing w:after="0" w:line="240" w:lineRule="auto"/>
        <w:ind w:left="-426"/>
        <w:jc w:val="center"/>
        <w:rPr>
          <w:rFonts w:ascii="Times New Roman" w:eastAsia="Times New Roman" w:hAnsi="Times New Roman"/>
          <w:b/>
          <w:sz w:val="24"/>
          <w:szCs w:val="24"/>
          <w:lang w:eastAsia="ru-RU"/>
        </w:rPr>
      </w:pPr>
    </w:p>
    <w:p w:rsidR="00F0531F" w:rsidRDefault="00F0531F"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2A15CC" w:rsidRDefault="002A15CC" w:rsidP="002A15CC">
      <w:pPr>
        <w:spacing w:after="0" w:line="240" w:lineRule="auto"/>
        <w:ind w:left="-426"/>
        <w:jc w:val="center"/>
        <w:rPr>
          <w:rFonts w:ascii="Times New Roman" w:eastAsia="Times New Roman" w:hAnsi="Times New Roman"/>
          <w:b/>
          <w:sz w:val="24"/>
          <w:szCs w:val="24"/>
          <w:lang w:eastAsia="ru-RU"/>
        </w:rPr>
      </w:pPr>
    </w:p>
    <w:p w:rsidR="002A15CC" w:rsidRPr="00D739D7" w:rsidRDefault="002A15CC" w:rsidP="002A15CC">
      <w:pPr>
        <w:spacing w:after="0" w:line="240" w:lineRule="auto"/>
        <w:ind w:left="-426"/>
        <w:jc w:val="center"/>
        <w:rPr>
          <w:rFonts w:ascii="Times New Roman" w:eastAsia="Times New Roman" w:hAnsi="Times New Roman"/>
          <w:b/>
          <w:sz w:val="20"/>
          <w:szCs w:val="20"/>
          <w:lang w:eastAsia="ru-RU"/>
        </w:rPr>
      </w:pPr>
      <w:r w:rsidRPr="00D739D7">
        <w:rPr>
          <w:rFonts w:ascii="Times New Roman" w:eastAsia="Times New Roman" w:hAnsi="Times New Roman"/>
          <w:b/>
          <w:sz w:val="20"/>
          <w:szCs w:val="20"/>
          <w:lang w:eastAsia="ru-RU"/>
        </w:rPr>
        <w:t xml:space="preserve">Спецификация № </w:t>
      </w:r>
      <w:r w:rsidRPr="008F1A51">
        <w:rPr>
          <w:rFonts w:ascii="Times New Roman" w:eastAsia="Times New Roman" w:hAnsi="Times New Roman"/>
          <w:b/>
          <w:sz w:val="20"/>
          <w:szCs w:val="20"/>
          <w:highlight w:val="yellow"/>
          <w:lang w:eastAsia="ru-RU"/>
        </w:rPr>
        <w:t>__</w:t>
      </w:r>
    </w:p>
    <w:p w:rsidR="002A15CC" w:rsidRPr="00D739D7" w:rsidRDefault="002A15CC" w:rsidP="002A15CC">
      <w:pPr>
        <w:spacing w:after="0" w:line="240" w:lineRule="auto"/>
        <w:ind w:left="-426"/>
        <w:jc w:val="center"/>
        <w:rPr>
          <w:rFonts w:ascii="Times New Roman" w:eastAsia="Times New Roman" w:hAnsi="Times New Roman"/>
          <w:b/>
          <w:sz w:val="20"/>
          <w:szCs w:val="20"/>
          <w:lang w:eastAsia="ru-RU"/>
        </w:rPr>
      </w:pPr>
    </w:p>
    <w:p w:rsidR="002A15CC" w:rsidRPr="00D739D7" w:rsidRDefault="002A15CC" w:rsidP="002A15CC">
      <w:pPr>
        <w:ind w:left="-426"/>
        <w:jc w:val="center"/>
        <w:rPr>
          <w:rFonts w:ascii="Times New Roman" w:hAnsi="Times New Roman"/>
          <w:sz w:val="20"/>
          <w:szCs w:val="20"/>
        </w:rPr>
      </w:pPr>
      <w:r w:rsidRPr="00D739D7">
        <w:rPr>
          <w:rFonts w:ascii="Times New Roman" w:hAnsi="Times New Roman"/>
          <w:sz w:val="20"/>
          <w:szCs w:val="20"/>
        </w:rPr>
        <w:t xml:space="preserve">к  Договору поставки № </w:t>
      </w:r>
      <w:r w:rsidRPr="008F1A51">
        <w:rPr>
          <w:rFonts w:ascii="Times New Roman" w:hAnsi="Times New Roman"/>
          <w:sz w:val="20"/>
          <w:szCs w:val="20"/>
          <w:highlight w:val="yellow"/>
        </w:rPr>
        <w:t>_____ «___» ____________20__г.</w:t>
      </w:r>
    </w:p>
    <w:tbl>
      <w:tblPr>
        <w:tblW w:w="10314" w:type="dxa"/>
        <w:tblInd w:w="-34" w:type="dxa"/>
        <w:tblLook w:val="01E0"/>
      </w:tblPr>
      <w:tblGrid>
        <w:gridCol w:w="5115"/>
        <w:gridCol w:w="5199"/>
      </w:tblGrid>
      <w:tr w:rsidR="002A15CC" w:rsidRPr="00D739D7" w:rsidTr="003618A9">
        <w:tc>
          <w:tcPr>
            <w:tcW w:w="5115" w:type="dxa"/>
          </w:tcPr>
          <w:p w:rsidR="002A15CC" w:rsidRPr="00D739D7" w:rsidRDefault="002A15CC" w:rsidP="003618A9">
            <w:pPr>
              <w:rPr>
                <w:rFonts w:ascii="Times New Roman" w:hAnsi="Times New Roman"/>
                <w:sz w:val="20"/>
                <w:szCs w:val="20"/>
              </w:rPr>
            </w:pPr>
            <w:r w:rsidRPr="00D739D7">
              <w:rPr>
                <w:rFonts w:ascii="Times New Roman" w:hAnsi="Times New Roman"/>
                <w:sz w:val="20"/>
                <w:szCs w:val="20"/>
              </w:rPr>
              <w:t>г. Челябинск</w:t>
            </w:r>
          </w:p>
        </w:tc>
        <w:tc>
          <w:tcPr>
            <w:tcW w:w="5199" w:type="dxa"/>
          </w:tcPr>
          <w:p w:rsidR="002A15CC" w:rsidRPr="00D739D7" w:rsidRDefault="002A15CC" w:rsidP="003618A9">
            <w:pPr>
              <w:jc w:val="right"/>
              <w:rPr>
                <w:rFonts w:ascii="Times New Roman" w:hAnsi="Times New Roman"/>
                <w:sz w:val="20"/>
                <w:szCs w:val="20"/>
              </w:rPr>
            </w:pPr>
            <w:r w:rsidRPr="00D739D7">
              <w:rPr>
                <w:rFonts w:ascii="Times New Roman" w:hAnsi="Times New Roman"/>
                <w:sz w:val="20"/>
                <w:szCs w:val="20"/>
              </w:rPr>
              <w:t xml:space="preserve"> </w:t>
            </w:r>
            <w:r w:rsidRPr="008F1A51">
              <w:rPr>
                <w:rFonts w:ascii="Times New Roman" w:hAnsi="Times New Roman"/>
                <w:sz w:val="20"/>
                <w:szCs w:val="20"/>
                <w:highlight w:val="yellow"/>
              </w:rPr>
              <w:t>«__» ____________ 202_г.</w:t>
            </w:r>
          </w:p>
        </w:tc>
      </w:tr>
      <w:tr w:rsidR="002A15CC" w:rsidRPr="00D739D7" w:rsidTr="003618A9">
        <w:tc>
          <w:tcPr>
            <w:tcW w:w="5115" w:type="dxa"/>
          </w:tcPr>
          <w:p w:rsidR="002A15CC" w:rsidRPr="00D739D7" w:rsidRDefault="002A15CC" w:rsidP="003618A9">
            <w:pPr>
              <w:rPr>
                <w:rFonts w:ascii="Times New Roman" w:hAnsi="Times New Roman"/>
                <w:sz w:val="20"/>
                <w:szCs w:val="20"/>
              </w:rPr>
            </w:pPr>
          </w:p>
        </w:tc>
        <w:tc>
          <w:tcPr>
            <w:tcW w:w="5199" w:type="dxa"/>
          </w:tcPr>
          <w:p w:rsidR="002A15CC" w:rsidRPr="00D739D7" w:rsidRDefault="002A15CC" w:rsidP="003618A9">
            <w:pPr>
              <w:jc w:val="center"/>
              <w:rPr>
                <w:rFonts w:ascii="Times New Roman" w:hAnsi="Times New Roman"/>
                <w:sz w:val="20"/>
                <w:szCs w:val="20"/>
              </w:rPr>
            </w:pPr>
          </w:p>
        </w:tc>
      </w:tr>
    </w:tbl>
    <w:p w:rsidR="002A15CC" w:rsidRPr="00D739D7" w:rsidRDefault="002A15CC" w:rsidP="002A15CC">
      <w:pPr>
        <w:spacing w:after="0" w:line="240" w:lineRule="auto"/>
        <w:jc w:val="both"/>
        <w:rPr>
          <w:rFonts w:ascii="Times New Roman" w:hAnsi="Times New Roman"/>
          <w:sz w:val="20"/>
          <w:szCs w:val="20"/>
        </w:rPr>
      </w:pPr>
      <w:r w:rsidRPr="00D739D7">
        <w:rPr>
          <w:rFonts w:ascii="Times New Roman" w:hAnsi="Times New Roman"/>
          <w:sz w:val="20"/>
          <w:szCs w:val="20"/>
        </w:rPr>
        <w:t xml:space="preserve">      Согласно настоящей спецификации Продавец (ООО ПК «Ажурсталь») передает в собственность Покупателю (____________________________________________)  Товар в следующем количестве и комплектации: </w:t>
      </w:r>
    </w:p>
    <w:p w:rsidR="002A15CC" w:rsidRPr="00D739D7" w:rsidRDefault="002A15CC" w:rsidP="002A15CC">
      <w:pPr>
        <w:pStyle w:val="a7"/>
        <w:jc w:val="both"/>
        <w:rPr>
          <w:rFonts w:ascii="Times New Roman" w:hAnsi="Times New Roman"/>
          <w:sz w:val="24"/>
          <w:szCs w:val="24"/>
        </w:rPr>
      </w:pPr>
    </w:p>
    <w:tbl>
      <w:tblPr>
        <w:tblW w:w="10248" w:type="dxa"/>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tblPr>
      <w:tblGrid>
        <w:gridCol w:w="555"/>
        <w:gridCol w:w="985"/>
        <w:gridCol w:w="4709"/>
        <w:gridCol w:w="681"/>
        <w:gridCol w:w="660"/>
        <w:gridCol w:w="1182"/>
        <w:gridCol w:w="1476"/>
      </w:tblGrid>
      <w:tr w:rsidR="002A15CC" w:rsidRPr="00D739D7" w:rsidTr="003618A9">
        <w:trPr>
          <w:trHeight w:val="275"/>
        </w:trPr>
        <w:tc>
          <w:tcPr>
            <w:tcW w:w="555" w:type="dxa"/>
            <w:vMerge w:val="restart"/>
            <w:tcBorders>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23"/>
                <w:szCs w:val="23"/>
                <w:lang w:eastAsia="ru-RU"/>
              </w:rPr>
            </w:pPr>
            <w:r w:rsidRPr="00D739D7">
              <w:rPr>
                <w:rFonts w:ascii="Times New Roman" w:eastAsia="Times New Roman" w:hAnsi="Times New Roman"/>
                <w:b/>
                <w:bCs/>
                <w:color w:val="000000"/>
                <w:sz w:val="20"/>
                <w:szCs w:val="20"/>
                <w:lang w:eastAsia="ru-RU"/>
              </w:rPr>
              <w:t>№</w:t>
            </w:r>
          </w:p>
        </w:tc>
        <w:tc>
          <w:tcPr>
            <w:tcW w:w="985" w:type="dxa"/>
            <w:vMerge w:val="restart"/>
            <w:tcBorders>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23"/>
                <w:szCs w:val="23"/>
                <w:lang w:eastAsia="ru-RU"/>
              </w:rPr>
            </w:pPr>
            <w:r w:rsidRPr="00D739D7">
              <w:rPr>
                <w:rFonts w:ascii="Times New Roman" w:eastAsia="Times New Roman" w:hAnsi="Times New Roman"/>
                <w:b/>
                <w:bCs/>
                <w:color w:val="000000"/>
                <w:sz w:val="20"/>
                <w:szCs w:val="20"/>
                <w:lang w:eastAsia="ru-RU"/>
              </w:rPr>
              <w:t>Артикул</w:t>
            </w:r>
          </w:p>
        </w:tc>
        <w:tc>
          <w:tcPr>
            <w:tcW w:w="4709" w:type="dxa"/>
            <w:vMerge w:val="restart"/>
            <w:tcBorders>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23"/>
                <w:szCs w:val="23"/>
                <w:lang w:eastAsia="ru-RU"/>
              </w:rPr>
            </w:pPr>
            <w:r w:rsidRPr="00D739D7">
              <w:rPr>
                <w:rFonts w:ascii="Times New Roman" w:eastAsia="Times New Roman" w:hAnsi="Times New Roman"/>
                <w:b/>
                <w:bCs/>
                <w:color w:val="000000"/>
                <w:sz w:val="20"/>
                <w:szCs w:val="20"/>
                <w:lang w:eastAsia="ru-RU"/>
              </w:rPr>
              <w:t>Товары (работы, услуги)</w:t>
            </w:r>
          </w:p>
        </w:tc>
        <w:tc>
          <w:tcPr>
            <w:tcW w:w="1341" w:type="dxa"/>
            <w:gridSpan w:val="2"/>
            <w:vMerge w:val="restart"/>
            <w:tcBorders>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23"/>
                <w:szCs w:val="23"/>
                <w:lang w:eastAsia="ru-RU"/>
              </w:rPr>
            </w:pPr>
            <w:r w:rsidRPr="00D739D7">
              <w:rPr>
                <w:rFonts w:ascii="Times New Roman" w:eastAsia="Times New Roman" w:hAnsi="Times New Roman"/>
                <w:b/>
                <w:bCs/>
                <w:color w:val="000000"/>
                <w:sz w:val="20"/>
                <w:szCs w:val="20"/>
                <w:lang w:eastAsia="ru-RU"/>
              </w:rPr>
              <w:t>Количество</w:t>
            </w:r>
          </w:p>
        </w:tc>
        <w:tc>
          <w:tcPr>
            <w:tcW w:w="1182" w:type="dxa"/>
            <w:vMerge w:val="restart"/>
            <w:tcBorders>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23"/>
                <w:szCs w:val="23"/>
                <w:lang w:eastAsia="ru-RU"/>
              </w:rPr>
            </w:pPr>
            <w:r w:rsidRPr="00D739D7">
              <w:rPr>
                <w:rFonts w:ascii="Times New Roman" w:eastAsia="Times New Roman" w:hAnsi="Times New Roman"/>
                <w:b/>
                <w:bCs/>
                <w:color w:val="000000"/>
                <w:sz w:val="20"/>
                <w:szCs w:val="20"/>
                <w:lang w:eastAsia="ru-RU"/>
              </w:rPr>
              <w:t>Цена</w:t>
            </w:r>
          </w:p>
        </w:tc>
        <w:tc>
          <w:tcPr>
            <w:tcW w:w="1476" w:type="dxa"/>
            <w:vMerge w:val="restart"/>
            <w:tcBorders>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23"/>
                <w:szCs w:val="23"/>
                <w:lang w:eastAsia="ru-RU"/>
              </w:rPr>
            </w:pPr>
            <w:r w:rsidRPr="00D739D7">
              <w:rPr>
                <w:rFonts w:ascii="Times New Roman" w:eastAsia="Times New Roman" w:hAnsi="Times New Roman"/>
                <w:b/>
                <w:bCs/>
                <w:color w:val="000000"/>
                <w:sz w:val="20"/>
                <w:szCs w:val="20"/>
                <w:lang w:eastAsia="ru-RU"/>
              </w:rPr>
              <w:t>Сумма</w:t>
            </w:r>
          </w:p>
        </w:tc>
      </w:tr>
      <w:tr w:rsidR="002A15CC" w:rsidRPr="00D739D7" w:rsidTr="003618A9">
        <w:trPr>
          <w:trHeight w:val="275"/>
        </w:trPr>
        <w:tc>
          <w:tcPr>
            <w:tcW w:w="555" w:type="dxa"/>
            <w:vMerge/>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23"/>
                <w:szCs w:val="23"/>
                <w:lang w:eastAsia="ru-RU"/>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23"/>
                <w:szCs w:val="23"/>
                <w:lang w:eastAsia="ru-RU"/>
              </w:rPr>
            </w:pPr>
          </w:p>
        </w:tc>
        <w:tc>
          <w:tcPr>
            <w:tcW w:w="4709"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23"/>
                <w:szCs w:val="23"/>
                <w:lang w:eastAsia="ru-RU"/>
              </w:rPr>
            </w:pPr>
          </w:p>
        </w:tc>
        <w:tc>
          <w:tcPr>
            <w:tcW w:w="134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23"/>
                <w:szCs w:val="23"/>
                <w:lang w:eastAsia="ru-RU"/>
              </w:rPr>
            </w:pPr>
          </w:p>
        </w:tc>
        <w:tc>
          <w:tcPr>
            <w:tcW w:w="1182"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23"/>
                <w:szCs w:val="23"/>
                <w:lang w:eastAsia="ru-RU"/>
              </w:rPr>
            </w:pPr>
          </w:p>
        </w:tc>
        <w:tc>
          <w:tcPr>
            <w:tcW w:w="1476" w:type="dxa"/>
            <w:vMerge/>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23"/>
                <w:szCs w:val="23"/>
                <w:lang w:eastAsia="ru-RU"/>
              </w:rPr>
            </w:pPr>
          </w:p>
        </w:tc>
      </w:tr>
      <w:tr w:rsidR="002A15CC" w:rsidRPr="00D739D7" w:rsidTr="003618A9">
        <w:trPr>
          <w:trHeight w:val="250"/>
        </w:trPr>
        <w:tc>
          <w:tcPr>
            <w:tcW w:w="555" w:type="dxa"/>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4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c>
          <w:tcPr>
            <w:tcW w:w="1476" w:type="dxa"/>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r>
      <w:tr w:rsidR="002A15CC" w:rsidRPr="00D739D7" w:rsidTr="003618A9">
        <w:trPr>
          <w:trHeight w:val="250"/>
        </w:trPr>
        <w:tc>
          <w:tcPr>
            <w:tcW w:w="555" w:type="dxa"/>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4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c>
          <w:tcPr>
            <w:tcW w:w="1476" w:type="dxa"/>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r>
      <w:tr w:rsidR="002A15CC" w:rsidRPr="00D739D7" w:rsidTr="003618A9">
        <w:trPr>
          <w:trHeight w:val="250"/>
        </w:trPr>
        <w:tc>
          <w:tcPr>
            <w:tcW w:w="555" w:type="dxa"/>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4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c>
          <w:tcPr>
            <w:tcW w:w="1476" w:type="dxa"/>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r>
      <w:tr w:rsidR="002A15CC" w:rsidRPr="00D739D7" w:rsidTr="003618A9">
        <w:trPr>
          <w:trHeight w:val="250"/>
        </w:trPr>
        <w:tc>
          <w:tcPr>
            <w:tcW w:w="555" w:type="dxa"/>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4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c>
          <w:tcPr>
            <w:tcW w:w="1476" w:type="dxa"/>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r>
      <w:tr w:rsidR="002A15CC" w:rsidRPr="00D739D7" w:rsidTr="003618A9">
        <w:trPr>
          <w:trHeight w:val="250"/>
        </w:trPr>
        <w:tc>
          <w:tcPr>
            <w:tcW w:w="555" w:type="dxa"/>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4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c>
          <w:tcPr>
            <w:tcW w:w="1476" w:type="dxa"/>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r>
      <w:tr w:rsidR="002A15CC" w:rsidRPr="00D739D7" w:rsidTr="003618A9">
        <w:trPr>
          <w:trHeight w:val="250"/>
        </w:trPr>
        <w:tc>
          <w:tcPr>
            <w:tcW w:w="555" w:type="dxa"/>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4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c>
          <w:tcPr>
            <w:tcW w:w="1476" w:type="dxa"/>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r>
      <w:tr w:rsidR="002A15CC" w:rsidRPr="00D739D7" w:rsidTr="003618A9">
        <w:trPr>
          <w:trHeight w:val="250"/>
        </w:trPr>
        <w:tc>
          <w:tcPr>
            <w:tcW w:w="555" w:type="dxa"/>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4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18"/>
                <w:szCs w:val="18"/>
                <w:lang w:eastAsia="ru-RU"/>
              </w:rPr>
            </w:pPr>
          </w:p>
        </w:tc>
        <w:tc>
          <w:tcPr>
            <w:tcW w:w="68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6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center"/>
              <w:rPr>
                <w:rFonts w:ascii="Times New Roman" w:eastAsia="Times New Roman" w:hAnsi="Times New Roman"/>
                <w:color w:val="000000"/>
                <w:sz w:val="18"/>
                <w:szCs w:val="18"/>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c>
          <w:tcPr>
            <w:tcW w:w="1476" w:type="dxa"/>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18"/>
                <w:szCs w:val="18"/>
                <w:lang w:eastAsia="ru-RU"/>
              </w:rPr>
            </w:pPr>
          </w:p>
        </w:tc>
      </w:tr>
      <w:tr w:rsidR="002A15CC" w:rsidRPr="00D739D7" w:rsidTr="003618A9">
        <w:trPr>
          <w:trHeight w:val="250"/>
        </w:trPr>
        <w:tc>
          <w:tcPr>
            <w:tcW w:w="7590" w:type="dxa"/>
            <w:gridSpan w:val="5"/>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20"/>
                <w:szCs w:val="20"/>
                <w:lang w:eastAsia="ru-RU"/>
              </w:rPr>
            </w:pPr>
            <w:r w:rsidRPr="00D739D7">
              <w:rPr>
                <w:rFonts w:ascii="Times New Roman" w:eastAsia="Times New Roman" w:hAnsi="Times New Roman"/>
                <w:color w:val="000000"/>
                <w:sz w:val="20"/>
                <w:szCs w:val="20"/>
                <w:lang w:eastAsia="ru-RU"/>
              </w:rPr>
              <w:t>Итого:</w:t>
            </w:r>
          </w:p>
        </w:tc>
        <w:tc>
          <w:tcPr>
            <w:tcW w:w="2658" w:type="dxa"/>
            <w:gridSpan w:val="2"/>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20"/>
                <w:szCs w:val="20"/>
                <w:lang w:eastAsia="ru-RU"/>
              </w:rPr>
            </w:pPr>
          </w:p>
        </w:tc>
      </w:tr>
      <w:tr w:rsidR="002A15CC" w:rsidRPr="00D739D7" w:rsidTr="003618A9">
        <w:trPr>
          <w:trHeight w:val="250"/>
        </w:trPr>
        <w:tc>
          <w:tcPr>
            <w:tcW w:w="7590" w:type="dxa"/>
            <w:gridSpan w:val="5"/>
            <w:tcBorders>
              <w:top w:val="single" w:sz="6" w:space="0" w:color="000000"/>
              <w:bottom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20"/>
                <w:szCs w:val="20"/>
                <w:lang w:eastAsia="ru-RU"/>
              </w:rPr>
            </w:pPr>
            <w:r w:rsidRPr="00D739D7">
              <w:rPr>
                <w:rFonts w:ascii="Times New Roman" w:eastAsia="Times New Roman" w:hAnsi="Times New Roman"/>
                <w:color w:val="000000"/>
                <w:sz w:val="20"/>
                <w:szCs w:val="20"/>
                <w:lang w:eastAsia="ru-RU"/>
              </w:rPr>
              <w:t>В т.ч. НДС (20%)</w:t>
            </w:r>
          </w:p>
        </w:tc>
        <w:tc>
          <w:tcPr>
            <w:tcW w:w="2658" w:type="dxa"/>
            <w:gridSpan w:val="2"/>
            <w:tcBorders>
              <w:top w:val="single" w:sz="6" w:space="0" w:color="000000"/>
              <w:left w:val="single" w:sz="6" w:space="0" w:color="000000"/>
              <w:bottom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20"/>
                <w:szCs w:val="20"/>
                <w:lang w:eastAsia="ru-RU"/>
              </w:rPr>
            </w:pPr>
          </w:p>
        </w:tc>
      </w:tr>
      <w:tr w:rsidR="002A15CC" w:rsidRPr="00D739D7" w:rsidTr="003618A9">
        <w:trPr>
          <w:trHeight w:val="250"/>
        </w:trPr>
        <w:tc>
          <w:tcPr>
            <w:tcW w:w="7590" w:type="dxa"/>
            <w:gridSpan w:val="5"/>
            <w:tcBorders>
              <w:top w:val="single" w:sz="6" w:space="0" w:color="000000"/>
              <w:right w:val="single" w:sz="6" w:space="0" w:color="000000"/>
            </w:tcBorders>
            <w:shd w:val="clear" w:color="auto" w:fill="FFFFFF"/>
            <w:vAlign w:val="center"/>
          </w:tcPr>
          <w:p w:rsidR="002A15CC" w:rsidRPr="00D739D7" w:rsidRDefault="002A15CC" w:rsidP="003618A9">
            <w:pPr>
              <w:spacing w:after="0" w:line="240" w:lineRule="auto"/>
              <w:rPr>
                <w:rFonts w:ascii="Times New Roman" w:eastAsia="Times New Roman" w:hAnsi="Times New Roman"/>
                <w:color w:val="000000"/>
                <w:sz w:val="20"/>
                <w:szCs w:val="20"/>
                <w:lang w:eastAsia="ru-RU"/>
              </w:rPr>
            </w:pPr>
            <w:r w:rsidRPr="00D739D7">
              <w:rPr>
                <w:rFonts w:ascii="Times New Roman" w:eastAsia="Times New Roman" w:hAnsi="Times New Roman"/>
                <w:color w:val="000000"/>
                <w:sz w:val="20"/>
                <w:szCs w:val="20"/>
                <w:lang w:eastAsia="ru-RU"/>
              </w:rPr>
              <w:t>Итого с НДС:</w:t>
            </w:r>
          </w:p>
        </w:tc>
        <w:tc>
          <w:tcPr>
            <w:tcW w:w="2658" w:type="dxa"/>
            <w:gridSpan w:val="2"/>
            <w:tcBorders>
              <w:top w:val="single" w:sz="6" w:space="0" w:color="000000"/>
              <w:left w:val="single" w:sz="6" w:space="0" w:color="000000"/>
            </w:tcBorders>
            <w:shd w:val="clear" w:color="auto" w:fill="FFFFFF"/>
            <w:vAlign w:val="center"/>
          </w:tcPr>
          <w:p w:rsidR="002A15CC" w:rsidRPr="00D739D7" w:rsidRDefault="002A15CC" w:rsidP="003618A9">
            <w:pPr>
              <w:spacing w:after="0" w:line="240" w:lineRule="auto"/>
              <w:jc w:val="right"/>
              <w:rPr>
                <w:rFonts w:ascii="Times New Roman" w:eastAsia="Times New Roman" w:hAnsi="Times New Roman"/>
                <w:color w:val="000000"/>
                <w:sz w:val="20"/>
                <w:szCs w:val="20"/>
                <w:lang w:eastAsia="ru-RU"/>
              </w:rPr>
            </w:pPr>
          </w:p>
        </w:tc>
      </w:tr>
    </w:tbl>
    <w:p w:rsidR="002A15CC" w:rsidRPr="008F1A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highlight w:val="yellow"/>
        </w:rPr>
      </w:pPr>
      <w:r w:rsidRPr="008F1A51">
        <w:rPr>
          <w:rFonts w:ascii="Times New Roman" w:hAnsi="Times New Roman"/>
          <w:sz w:val="20"/>
          <w:szCs w:val="20"/>
          <w:highlight w:val="yellow"/>
        </w:rPr>
        <w:t>Сумма спецификации составляет: _____ (_______ ) рублей 00 копеек (НДС не предусмотрен). Цена указана без учета транспортных расходов;</w:t>
      </w:r>
    </w:p>
    <w:p w:rsidR="002A15CC" w:rsidRPr="008F1A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highlight w:val="yellow"/>
        </w:rPr>
      </w:pPr>
      <w:r w:rsidRPr="008F1A51">
        <w:rPr>
          <w:rFonts w:ascii="Times New Roman" w:hAnsi="Times New Roman"/>
          <w:sz w:val="20"/>
          <w:szCs w:val="20"/>
          <w:highlight w:val="yellow"/>
        </w:rPr>
        <w:t xml:space="preserve">Способ поставки: транспортная компания _____________________, оплата транспортных расходов за счет Покупателя. </w:t>
      </w:r>
    </w:p>
    <w:p w:rsidR="002A15CC" w:rsidRPr="008F1A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highlight w:val="yellow"/>
        </w:rPr>
      </w:pPr>
      <w:r w:rsidRPr="008F1A51">
        <w:rPr>
          <w:rFonts w:ascii="Times New Roman" w:hAnsi="Times New Roman"/>
          <w:sz w:val="20"/>
          <w:szCs w:val="20"/>
          <w:highlight w:val="yellow"/>
        </w:rPr>
        <w:t xml:space="preserve">Порядок и сроки оплаты: 100% авансовый платёж до ____________ / в течение ___ (___) рабочих дней с момента заключения Договора. </w:t>
      </w:r>
    </w:p>
    <w:p w:rsidR="002A15CC" w:rsidRPr="008F1A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highlight w:val="yellow"/>
        </w:rPr>
      </w:pPr>
      <w:r w:rsidRPr="008F1A51">
        <w:rPr>
          <w:rFonts w:ascii="Times New Roman" w:hAnsi="Times New Roman"/>
          <w:sz w:val="20"/>
          <w:szCs w:val="20"/>
          <w:highlight w:val="yellow"/>
        </w:rPr>
        <w:t>Срок производства: 20 (двадцать) рабочих дней с момента оплаты Товара;</w:t>
      </w:r>
    </w:p>
    <w:p w:rsidR="002A15CC" w:rsidRPr="008F1A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highlight w:val="yellow"/>
        </w:rPr>
      </w:pPr>
      <w:r w:rsidRPr="008F1A51">
        <w:rPr>
          <w:rFonts w:ascii="Times New Roman" w:hAnsi="Times New Roman"/>
          <w:sz w:val="20"/>
          <w:szCs w:val="20"/>
          <w:highlight w:val="yellow"/>
        </w:rPr>
        <w:t>Срок отгрузки: в течение 5 (рабочих) дней со дня производства, но с правом досрочной отгрузки;</w:t>
      </w:r>
    </w:p>
    <w:p w:rsidR="002A15CC" w:rsidRPr="008F1A51" w:rsidRDefault="002A15CC" w:rsidP="002A15CC">
      <w:pPr>
        <w:numPr>
          <w:ilvl w:val="0"/>
          <w:numId w:val="2"/>
        </w:numPr>
        <w:tabs>
          <w:tab w:val="left" w:pos="142"/>
          <w:tab w:val="left" w:pos="993"/>
        </w:tabs>
        <w:spacing w:after="0" w:line="240" w:lineRule="auto"/>
        <w:ind w:left="0" w:firstLine="709"/>
        <w:jc w:val="both"/>
        <w:rPr>
          <w:rFonts w:ascii="Times New Roman" w:hAnsi="Times New Roman"/>
          <w:sz w:val="20"/>
          <w:szCs w:val="20"/>
          <w:highlight w:val="yellow"/>
        </w:rPr>
      </w:pPr>
      <w:r w:rsidRPr="008F1A51">
        <w:rPr>
          <w:rFonts w:ascii="Times New Roman" w:hAnsi="Times New Roman"/>
          <w:sz w:val="20"/>
          <w:szCs w:val="20"/>
          <w:highlight w:val="yellow"/>
        </w:rPr>
        <w:t>Спецификация вступает в силу с момента подписания и является неотъемлемой частью Договора № _____________________________</w:t>
      </w:r>
    </w:p>
    <w:p w:rsidR="002A15CC" w:rsidRPr="00D739D7" w:rsidRDefault="002A15CC" w:rsidP="002A15CC">
      <w:pPr>
        <w:tabs>
          <w:tab w:val="left" w:pos="142"/>
          <w:tab w:val="left" w:pos="993"/>
        </w:tabs>
        <w:spacing w:after="0" w:line="240" w:lineRule="auto"/>
        <w:ind w:left="709"/>
        <w:jc w:val="both"/>
        <w:rPr>
          <w:rFonts w:ascii="Times New Roman" w:hAnsi="Times New Roman"/>
          <w:sz w:val="20"/>
          <w:szCs w:val="20"/>
        </w:rPr>
      </w:pPr>
    </w:p>
    <w:p w:rsidR="002A15CC" w:rsidRPr="00D739D7" w:rsidRDefault="002A15CC" w:rsidP="002A15CC">
      <w:pPr>
        <w:tabs>
          <w:tab w:val="left" w:pos="142"/>
          <w:tab w:val="left" w:pos="993"/>
        </w:tabs>
        <w:spacing w:after="0" w:line="240" w:lineRule="auto"/>
        <w:ind w:left="709"/>
        <w:jc w:val="both"/>
        <w:rPr>
          <w:rFonts w:ascii="Times New Roman" w:hAnsi="Times New Roman"/>
          <w:sz w:val="20"/>
          <w:szCs w:val="20"/>
        </w:rPr>
      </w:pPr>
    </w:p>
    <w:p w:rsidR="002A15CC" w:rsidRPr="00D739D7" w:rsidRDefault="002A15CC" w:rsidP="002A15CC">
      <w:pPr>
        <w:tabs>
          <w:tab w:val="left" w:pos="142"/>
          <w:tab w:val="left" w:pos="993"/>
        </w:tabs>
        <w:spacing w:after="0" w:line="240" w:lineRule="auto"/>
        <w:ind w:left="709"/>
        <w:jc w:val="both"/>
        <w:rPr>
          <w:rFonts w:ascii="Times New Roman" w:hAnsi="Times New Roman"/>
          <w:sz w:val="20"/>
          <w:szCs w:val="20"/>
        </w:rPr>
      </w:pPr>
    </w:p>
    <w:p w:rsidR="002A15CC" w:rsidRPr="00D739D7" w:rsidRDefault="002A15CC" w:rsidP="002A15CC">
      <w:pPr>
        <w:jc w:val="center"/>
        <w:rPr>
          <w:rFonts w:ascii="Times New Roman" w:hAnsi="Times New Roman"/>
          <w:b/>
          <w:sz w:val="20"/>
          <w:szCs w:val="20"/>
        </w:rPr>
      </w:pPr>
      <w:r w:rsidRPr="00D739D7">
        <w:rPr>
          <w:rFonts w:ascii="Times New Roman" w:hAnsi="Times New Roman"/>
          <w:b/>
          <w:sz w:val="20"/>
          <w:szCs w:val="20"/>
        </w:rPr>
        <w:t>Подписи сторон:</w:t>
      </w:r>
    </w:p>
    <w:tbl>
      <w:tblPr>
        <w:tblpPr w:leftFromText="180" w:rightFromText="180" w:vertAnchor="text" w:horzAnchor="margin" w:tblpY="151"/>
        <w:tblOverlap w:val="never"/>
        <w:tblW w:w="4948" w:type="pct"/>
        <w:tblLayout w:type="fixed"/>
        <w:tblLook w:val="0000"/>
      </w:tblPr>
      <w:tblGrid>
        <w:gridCol w:w="4772"/>
        <w:gridCol w:w="5262"/>
      </w:tblGrid>
      <w:tr w:rsidR="002A15CC" w:rsidRPr="00D739D7" w:rsidTr="003618A9">
        <w:trPr>
          <w:trHeight w:val="274"/>
        </w:trPr>
        <w:tc>
          <w:tcPr>
            <w:tcW w:w="2378" w:type="pct"/>
          </w:tcPr>
          <w:p w:rsidR="002A15CC" w:rsidRPr="00D739D7" w:rsidRDefault="002A15CC" w:rsidP="003618A9">
            <w:pPr>
              <w:pStyle w:val="Compact"/>
              <w:rPr>
                <w:rFonts w:ascii="Times New Roman" w:hAnsi="Times New Roman"/>
                <w:i/>
                <w:sz w:val="20"/>
                <w:szCs w:val="20"/>
                <w:lang w:val="ru-RU"/>
              </w:rPr>
            </w:pPr>
            <w:r w:rsidRPr="00D739D7">
              <w:rPr>
                <w:rFonts w:ascii="Times New Roman" w:hAnsi="Times New Roman"/>
                <w:i/>
                <w:sz w:val="20"/>
                <w:szCs w:val="20"/>
                <w:lang w:val="ru-RU"/>
              </w:rPr>
              <w:t>Продавец</w:t>
            </w:r>
          </w:p>
          <w:p w:rsidR="002A15CC" w:rsidRPr="00D739D7" w:rsidRDefault="002A15CC" w:rsidP="003618A9">
            <w:pPr>
              <w:pStyle w:val="Compact"/>
              <w:rPr>
                <w:rFonts w:ascii="Times New Roman" w:hAnsi="Times New Roman"/>
                <w:i/>
                <w:sz w:val="20"/>
                <w:szCs w:val="20"/>
                <w:lang w:val="ru-RU"/>
              </w:rPr>
            </w:pPr>
            <w:r w:rsidRPr="00D739D7">
              <w:rPr>
                <w:rFonts w:ascii="Times New Roman" w:hAnsi="Times New Roman"/>
                <w:i/>
                <w:sz w:val="20"/>
                <w:szCs w:val="20"/>
                <w:lang w:val="ru-RU"/>
              </w:rPr>
              <w:t xml:space="preserve">Директор ООО ПК «Ажурсталь» </w:t>
            </w:r>
          </w:p>
          <w:p w:rsidR="002A15CC" w:rsidRPr="00D739D7" w:rsidRDefault="002A15CC" w:rsidP="003618A9">
            <w:pPr>
              <w:pStyle w:val="Compact"/>
              <w:rPr>
                <w:rFonts w:ascii="Times New Roman" w:hAnsi="Times New Roman"/>
                <w:i/>
                <w:sz w:val="20"/>
                <w:szCs w:val="20"/>
                <w:lang w:val="ru-RU"/>
              </w:rPr>
            </w:pPr>
          </w:p>
          <w:p w:rsidR="002A15CC" w:rsidRPr="00D739D7" w:rsidRDefault="002A15CC" w:rsidP="003618A9">
            <w:pPr>
              <w:pStyle w:val="Compact"/>
              <w:rPr>
                <w:rFonts w:ascii="Times New Roman" w:hAnsi="Times New Roman"/>
                <w:i/>
                <w:sz w:val="20"/>
                <w:szCs w:val="20"/>
                <w:lang w:val="ru-RU"/>
              </w:rPr>
            </w:pPr>
          </w:p>
          <w:p w:rsidR="002A15CC" w:rsidRPr="00D739D7" w:rsidRDefault="002A15CC" w:rsidP="003618A9">
            <w:pPr>
              <w:pStyle w:val="Compact"/>
              <w:rPr>
                <w:rFonts w:ascii="Times New Roman" w:hAnsi="Times New Roman"/>
                <w:i/>
                <w:sz w:val="20"/>
                <w:szCs w:val="20"/>
                <w:lang w:val="ru-RU"/>
              </w:rPr>
            </w:pPr>
          </w:p>
          <w:p w:rsidR="002A15CC" w:rsidRPr="008E2FFD" w:rsidRDefault="002A15CC" w:rsidP="003618A9">
            <w:pPr>
              <w:pStyle w:val="Compact"/>
              <w:rPr>
                <w:rFonts w:ascii="Times New Roman" w:hAnsi="Times New Roman"/>
                <w:i/>
                <w:sz w:val="20"/>
                <w:szCs w:val="20"/>
                <w:lang w:val="ru-RU"/>
              </w:rPr>
            </w:pPr>
            <w:r w:rsidRPr="00D739D7">
              <w:rPr>
                <w:rFonts w:ascii="Times New Roman" w:hAnsi="Times New Roman"/>
                <w:i/>
                <w:sz w:val="20"/>
                <w:szCs w:val="20"/>
                <w:lang w:val="ru-RU"/>
              </w:rPr>
              <w:t xml:space="preserve">___________________  </w:t>
            </w:r>
            <w:r w:rsidRPr="008E2FFD">
              <w:rPr>
                <w:rFonts w:ascii="Times New Roman" w:hAnsi="Times New Roman"/>
                <w:i/>
                <w:sz w:val="20"/>
                <w:szCs w:val="20"/>
                <w:lang w:val="ru-RU"/>
              </w:rPr>
              <w:t>И.Ю.Андросов</w:t>
            </w:r>
          </w:p>
          <w:p w:rsidR="002A15CC" w:rsidRPr="00D739D7" w:rsidRDefault="002A15CC" w:rsidP="003618A9">
            <w:pPr>
              <w:pStyle w:val="Compact"/>
              <w:rPr>
                <w:rFonts w:ascii="Times New Roman" w:hAnsi="Times New Roman"/>
                <w:i/>
                <w:sz w:val="20"/>
                <w:szCs w:val="20"/>
                <w:lang w:val="ru-RU"/>
              </w:rPr>
            </w:pPr>
          </w:p>
          <w:p w:rsidR="002A15CC" w:rsidRPr="008E2FFD" w:rsidRDefault="002A15CC" w:rsidP="003618A9">
            <w:pPr>
              <w:pStyle w:val="Compact"/>
              <w:rPr>
                <w:rFonts w:ascii="Times New Roman" w:hAnsi="Times New Roman"/>
                <w:i/>
                <w:lang w:val="ru-RU"/>
              </w:rPr>
            </w:pPr>
            <w:r w:rsidRPr="008E2FFD">
              <w:rPr>
                <w:rFonts w:ascii="Times New Roman" w:hAnsi="Times New Roman"/>
                <w:i/>
                <w:sz w:val="20"/>
                <w:szCs w:val="20"/>
                <w:lang w:val="ru-RU"/>
              </w:rPr>
              <w:t>М.П.</w:t>
            </w:r>
          </w:p>
        </w:tc>
        <w:tc>
          <w:tcPr>
            <w:tcW w:w="2622" w:type="pct"/>
          </w:tcPr>
          <w:p w:rsidR="002A15CC" w:rsidRPr="00D739D7" w:rsidRDefault="002A15CC" w:rsidP="003618A9">
            <w:pPr>
              <w:pStyle w:val="Compact"/>
              <w:rPr>
                <w:rFonts w:ascii="Times New Roman" w:hAnsi="Times New Roman"/>
                <w:i/>
                <w:sz w:val="20"/>
                <w:szCs w:val="20"/>
                <w:lang w:val="ru-RU"/>
              </w:rPr>
            </w:pPr>
            <w:r w:rsidRPr="00D739D7">
              <w:rPr>
                <w:rFonts w:ascii="Times New Roman" w:hAnsi="Times New Roman"/>
                <w:i/>
                <w:sz w:val="20"/>
                <w:szCs w:val="20"/>
                <w:lang w:val="ru-RU"/>
              </w:rPr>
              <w:t>Покупатель</w:t>
            </w:r>
          </w:p>
          <w:p w:rsidR="002A15CC" w:rsidRPr="00D739D7" w:rsidRDefault="002A15CC" w:rsidP="003618A9">
            <w:pPr>
              <w:pStyle w:val="Compact"/>
              <w:rPr>
                <w:rFonts w:ascii="Times New Roman" w:hAnsi="Times New Roman"/>
                <w:i/>
                <w:sz w:val="20"/>
                <w:szCs w:val="20"/>
                <w:lang w:val="ru-RU"/>
              </w:rPr>
            </w:pPr>
            <w:r w:rsidRPr="00D739D7">
              <w:rPr>
                <w:rFonts w:ascii="Times New Roman" w:hAnsi="Times New Roman"/>
                <w:i/>
                <w:sz w:val="20"/>
                <w:szCs w:val="20"/>
                <w:lang w:val="ru-RU"/>
              </w:rPr>
              <w:t>______________________ «__________»</w:t>
            </w:r>
          </w:p>
          <w:p w:rsidR="002A15CC" w:rsidRPr="00D739D7" w:rsidRDefault="002A15CC" w:rsidP="003618A9">
            <w:pPr>
              <w:pStyle w:val="Compact"/>
              <w:rPr>
                <w:rFonts w:ascii="Times New Roman" w:hAnsi="Times New Roman"/>
                <w:i/>
                <w:sz w:val="20"/>
                <w:szCs w:val="20"/>
                <w:lang w:val="ru-RU"/>
              </w:rPr>
            </w:pPr>
          </w:p>
          <w:p w:rsidR="002A15CC" w:rsidRPr="00D739D7" w:rsidRDefault="002A15CC" w:rsidP="003618A9">
            <w:pPr>
              <w:pStyle w:val="Compact"/>
              <w:rPr>
                <w:rFonts w:ascii="Times New Roman" w:hAnsi="Times New Roman"/>
                <w:i/>
                <w:sz w:val="20"/>
                <w:szCs w:val="20"/>
                <w:lang w:val="ru-RU"/>
              </w:rPr>
            </w:pPr>
          </w:p>
          <w:p w:rsidR="002A15CC" w:rsidRPr="00D739D7" w:rsidRDefault="002A15CC" w:rsidP="003618A9">
            <w:pPr>
              <w:pStyle w:val="Compact"/>
              <w:rPr>
                <w:rFonts w:ascii="Times New Roman" w:hAnsi="Times New Roman"/>
                <w:i/>
                <w:sz w:val="20"/>
                <w:szCs w:val="20"/>
                <w:lang w:val="ru-RU"/>
              </w:rPr>
            </w:pPr>
          </w:p>
          <w:p w:rsidR="002A15CC" w:rsidRPr="00D739D7" w:rsidRDefault="002A15CC" w:rsidP="003618A9">
            <w:pPr>
              <w:pStyle w:val="Compact"/>
              <w:rPr>
                <w:rFonts w:ascii="Times New Roman" w:hAnsi="Times New Roman"/>
                <w:i/>
                <w:sz w:val="20"/>
                <w:szCs w:val="20"/>
                <w:lang w:val="ru-RU"/>
              </w:rPr>
            </w:pPr>
            <w:r w:rsidRPr="00D739D7">
              <w:rPr>
                <w:rFonts w:ascii="Times New Roman" w:hAnsi="Times New Roman"/>
                <w:i/>
                <w:sz w:val="20"/>
                <w:szCs w:val="20"/>
                <w:lang w:val="ru-RU"/>
              </w:rPr>
              <w:t xml:space="preserve">___________________ </w:t>
            </w:r>
          </w:p>
          <w:p w:rsidR="002A15CC" w:rsidRPr="00D739D7" w:rsidRDefault="002A15CC" w:rsidP="003618A9">
            <w:pPr>
              <w:pStyle w:val="Compact"/>
              <w:rPr>
                <w:rFonts w:ascii="Times New Roman" w:hAnsi="Times New Roman"/>
                <w:i/>
                <w:sz w:val="20"/>
                <w:szCs w:val="20"/>
                <w:lang w:val="ru-RU"/>
              </w:rPr>
            </w:pPr>
          </w:p>
          <w:p w:rsidR="002A15CC" w:rsidRPr="00D739D7" w:rsidRDefault="002A15CC" w:rsidP="003618A9">
            <w:pPr>
              <w:pStyle w:val="Compact"/>
              <w:rPr>
                <w:rFonts w:ascii="Times New Roman" w:hAnsi="Times New Roman"/>
                <w:i/>
                <w:sz w:val="20"/>
                <w:szCs w:val="20"/>
                <w:lang w:val="ru-RU"/>
              </w:rPr>
            </w:pPr>
            <w:r w:rsidRPr="00D739D7">
              <w:rPr>
                <w:rFonts w:ascii="Times New Roman" w:hAnsi="Times New Roman"/>
                <w:i/>
                <w:sz w:val="20"/>
                <w:szCs w:val="20"/>
                <w:lang w:val="ru-RU"/>
              </w:rPr>
              <w:t>М.П.</w:t>
            </w:r>
          </w:p>
        </w:tc>
      </w:tr>
    </w:tbl>
    <w:p w:rsidR="002A15CC" w:rsidRPr="00D739D7" w:rsidRDefault="002A15CC" w:rsidP="002A15CC">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1760"/>
        </w:tabs>
        <w:jc w:val="center"/>
        <w:rPr>
          <w:rFonts w:ascii="Times New Roman" w:hAnsi="Times New Roman" w:cs="Times New Roman"/>
          <w:b/>
          <w:bCs/>
        </w:rPr>
      </w:pPr>
    </w:p>
    <w:p w:rsidR="007008F1" w:rsidRDefault="007008F1"/>
    <w:sectPr w:rsidR="007008F1" w:rsidSect="00B10A71">
      <w:headerReference w:type="default" r:id="rId8"/>
      <w:footerReference w:type="default" r:id="rId9"/>
      <w:pgSz w:w="11906" w:h="16838"/>
      <w:pgMar w:top="709" w:right="707" w:bottom="1135" w:left="1276" w:header="426" w:footer="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A52" w:rsidRDefault="00E33A52">
      <w:pPr>
        <w:spacing w:after="0" w:line="240" w:lineRule="auto"/>
      </w:pPr>
      <w:r>
        <w:separator/>
      </w:r>
    </w:p>
  </w:endnote>
  <w:endnote w:type="continuationSeparator" w:id="1">
    <w:p w:rsidR="00E33A52" w:rsidRDefault="00E33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81" w:rsidRDefault="00D239B8" w:rsidP="001A3B6F">
    <w:pPr>
      <w:pStyle w:val="a5"/>
      <w:rPr>
        <w:rFonts w:ascii="Times New Roman" w:hAnsi="Times New Roman"/>
        <w:sz w:val="18"/>
      </w:rPr>
    </w:pPr>
    <w:r>
      <w:rPr>
        <w:rFonts w:ascii="Times New Roman" w:hAnsi="Times New Roman"/>
        <w:sz w:val="18"/>
      </w:rPr>
      <w:t>Продавец:</w:t>
    </w:r>
    <w:r>
      <w:rPr>
        <w:rFonts w:ascii="Times New Roman" w:hAnsi="Times New Roman"/>
        <w:sz w:val="18"/>
      </w:rPr>
      <w:tab/>
      <w:t>Покупатель:</w:t>
    </w:r>
  </w:p>
  <w:p w:rsidR="003C0881" w:rsidRDefault="00D239B8" w:rsidP="001A3B6F">
    <w:pPr>
      <w:pStyle w:val="a5"/>
      <w:rPr>
        <w:rFonts w:ascii="Times New Roman" w:hAnsi="Times New Roman"/>
        <w:sz w:val="18"/>
      </w:rPr>
    </w:pPr>
    <w:r>
      <w:rPr>
        <w:rFonts w:ascii="Times New Roman" w:hAnsi="Times New Roman"/>
        <w:sz w:val="18"/>
      </w:rPr>
      <w:t>____________________________                                      _________________________________</w:t>
    </w:r>
  </w:p>
  <w:p w:rsidR="003C0881" w:rsidRPr="001A3B6F" w:rsidRDefault="00D239B8" w:rsidP="001A3B6F">
    <w:pPr>
      <w:pStyle w:val="a5"/>
      <w:jc w:val="right"/>
      <w:rPr>
        <w:rFonts w:ascii="Times New Roman" w:hAnsi="Times New Roman"/>
        <w:sz w:val="18"/>
      </w:rPr>
    </w:pPr>
    <w:r w:rsidRPr="001A3B6F">
      <w:rPr>
        <w:rFonts w:ascii="Times New Roman" w:hAnsi="Times New Roman"/>
        <w:sz w:val="18"/>
      </w:rPr>
      <w:t xml:space="preserve">Страница </w:t>
    </w:r>
    <w:r w:rsidR="008C78E7" w:rsidRPr="001A3B6F">
      <w:rPr>
        <w:rFonts w:ascii="Times New Roman" w:hAnsi="Times New Roman"/>
        <w:b/>
        <w:sz w:val="18"/>
        <w:szCs w:val="24"/>
      </w:rPr>
      <w:fldChar w:fldCharType="begin"/>
    </w:r>
    <w:r w:rsidRPr="001A3B6F">
      <w:rPr>
        <w:rFonts w:ascii="Times New Roman" w:hAnsi="Times New Roman"/>
        <w:b/>
        <w:sz w:val="18"/>
      </w:rPr>
      <w:instrText>PAGE</w:instrText>
    </w:r>
    <w:r w:rsidR="008C78E7" w:rsidRPr="001A3B6F">
      <w:rPr>
        <w:rFonts w:ascii="Times New Roman" w:hAnsi="Times New Roman"/>
        <w:b/>
        <w:sz w:val="18"/>
        <w:szCs w:val="24"/>
      </w:rPr>
      <w:fldChar w:fldCharType="separate"/>
    </w:r>
    <w:r w:rsidR="00625F51">
      <w:rPr>
        <w:rFonts w:ascii="Times New Roman" w:hAnsi="Times New Roman"/>
        <w:b/>
        <w:noProof/>
        <w:sz w:val="18"/>
      </w:rPr>
      <w:t>2</w:t>
    </w:r>
    <w:r w:rsidR="008C78E7" w:rsidRPr="001A3B6F">
      <w:rPr>
        <w:rFonts w:ascii="Times New Roman" w:hAnsi="Times New Roman"/>
        <w:b/>
        <w:sz w:val="18"/>
        <w:szCs w:val="24"/>
      </w:rPr>
      <w:fldChar w:fldCharType="end"/>
    </w:r>
    <w:r w:rsidRPr="001A3B6F">
      <w:rPr>
        <w:rFonts w:ascii="Times New Roman" w:hAnsi="Times New Roman"/>
        <w:sz w:val="18"/>
      </w:rPr>
      <w:t xml:space="preserve"> из </w:t>
    </w:r>
    <w:r w:rsidR="008C78E7" w:rsidRPr="001A3B6F">
      <w:rPr>
        <w:rFonts w:ascii="Times New Roman" w:hAnsi="Times New Roman"/>
        <w:b/>
        <w:sz w:val="18"/>
        <w:szCs w:val="24"/>
      </w:rPr>
      <w:fldChar w:fldCharType="begin"/>
    </w:r>
    <w:r w:rsidRPr="001A3B6F">
      <w:rPr>
        <w:rFonts w:ascii="Times New Roman" w:hAnsi="Times New Roman"/>
        <w:b/>
        <w:sz w:val="18"/>
      </w:rPr>
      <w:instrText>NUMPAGES</w:instrText>
    </w:r>
    <w:r w:rsidR="008C78E7" w:rsidRPr="001A3B6F">
      <w:rPr>
        <w:rFonts w:ascii="Times New Roman" w:hAnsi="Times New Roman"/>
        <w:b/>
        <w:sz w:val="18"/>
        <w:szCs w:val="24"/>
      </w:rPr>
      <w:fldChar w:fldCharType="separate"/>
    </w:r>
    <w:r w:rsidR="00625F51">
      <w:rPr>
        <w:rFonts w:ascii="Times New Roman" w:hAnsi="Times New Roman"/>
        <w:b/>
        <w:noProof/>
        <w:sz w:val="18"/>
      </w:rPr>
      <w:t>7</w:t>
    </w:r>
    <w:r w:rsidR="008C78E7" w:rsidRPr="001A3B6F">
      <w:rPr>
        <w:rFonts w:ascii="Times New Roman" w:hAnsi="Times New Roman"/>
        <w:b/>
        <w:sz w:val="18"/>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A52" w:rsidRDefault="00E33A52">
      <w:pPr>
        <w:spacing w:after="0" w:line="240" w:lineRule="auto"/>
      </w:pPr>
      <w:r>
        <w:separator/>
      </w:r>
    </w:p>
  </w:footnote>
  <w:footnote w:type="continuationSeparator" w:id="1">
    <w:p w:rsidR="00E33A52" w:rsidRDefault="00E33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4A7" w:rsidRPr="002954A7" w:rsidRDefault="002954A7">
    <w:pPr>
      <w:pStyle w:val="af1"/>
      <w:rPr>
        <w:sz w:val="16"/>
        <w:szCs w:val="16"/>
      </w:rPr>
    </w:pPr>
    <w:r w:rsidRPr="002954A7">
      <w:rPr>
        <w:sz w:val="16"/>
        <w:szCs w:val="16"/>
      </w:rPr>
      <w:t>Версия от 16.02.2022</w:t>
    </w:r>
  </w:p>
  <w:p w:rsidR="002954A7" w:rsidRDefault="002954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62744"/>
    <w:multiLevelType w:val="hybridMultilevel"/>
    <w:tmpl w:val="ADEE34B4"/>
    <w:lvl w:ilvl="0" w:tplc="2558E4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3A214971"/>
    <w:multiLevelType w:val="hybridMultilevel"/>
    <w:tmpl w:val="6FA0B168"/>
    <w:lvl w:ilvl="0" w:tplc="4D24E3B2">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50000" w:hash="pwwReSbgoUqgreiXRMw5UntFDWQ=" w:salt="RBzs5j1aBhszuBbb2fqeTg=="/>
  <w:defaultTabStop w:val="708"/>
  <w:characterSpacingControl w:val="doNotCompress"/>
  <w:footnotePr>
    <w:footnote w:id="0"/>
    <w:footnote w:id="1"/>
  </w:footnotePr>
  <w:endnotePr>
    <w:endnote w:id="0"/>
    <w:endnote w:id="1"/>
  </w:endnotePr>
  <w:compat/>
  <w:rsids>
    <w:rsidRoot w:val="002A15CC"/>
    <w:rsid w:val="00012D70"/>
    <w:rsid w:val="00095C08"/>
    <w:rsid w:val="00127098"/>
    <w:rsid w:val="00171776"/>
    <w:rsid w:val="00202064"/>
    <w:rsid w:val="00203B60"/>
    <w:rsid w:val="00221189"/>
    <w:rsid w:val="002954A7"/>
    <w:rsid w:val="002A15CC"/>
    <w:rsid w:val="004F0D43"/>
    <w:rsid w:val="005A4F13"/>
    <w:rsid w:val="005B3B8C"/>
    <w:rsid w:val="005F70A5"/>
    <w:rsid w:val="00625F51"/>
    <w:rsid w:val="00695904"/>
    <w:rsid w:val="007008F1"/>
    <w:rsid w:val="008145AF"/>
    <w:rsid w:val="00853F29"/>
    <w:rsid w:val="0088325F"/>
    <w:rsid w:val="008C78E7"/>
    <w:rsid w:val="008E2FFD"/>
    <w:rsid w:val="008F1A51"/>
    <w:rsid w:val="00A51569"/>
    <w:rsid w:val="00B4600F"/>
    <w:rsid w:val="00C47B71"/>
    <w:rsid w:val="00D239B8"/>
    <w:rsid w:val="00D92EEE"/>
    <w:rsid w:val="00E33A52"/>
    <w:rsid w:val="00E947F9"/>
    <w:rsid w:val="00EB5E7F"/>
    <w:rsid w:val="00F05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w:rsid w:val="002A15CC"/>
    <w:pPr>
      <w:widowControl w:val="0"/>
      <w:spacing w:after="0" w:line="240" w:lineRule="auto"/>
      <w:jc w:val="both"/>
    </w:pPr>
    <w:rPr>
      <w:rFonts w:ascii="Arial" w:eastAsia="Times New Roman" w:hAnsi="Arial" w:cs="Times New Roman"/>
      <w:sz w:val="20"/>
      <w:szCs w:val="20"/>
      <w:lang w:eastAsia="ru-RU"/>
    </w:rPr>
  </w:style>
  <w:style w:type="paragraph" w:customStyle="1" w:styleId="a4">
    <w:name w:val="курсив в таблице"/>
    <w:basedOn w:val="a3"/>
    <w:rsid w:val="002A15CC"/>
    <w:pPr>
      <w:jc w:val="center"/>
    </w:pPr>
    <w:rPr>
      <w:i/>
      <w:sz w:val="12"/>
    </w:rPr>
  </w:style>
  <w:style w:type="paragraph" w:styleId="a5">
    <w:name w:val="footer"/>
    <w:basedOn w:val="a"/>
    <w:link w:val="a6"/>
    <w:uiPriority w:val="99"/>
    <w:unhideWhenUsed/>
    <w:rsid w:val="002A15CC"/>
    <w:pPr>
      <w:tabs>
        <w:tab w:val="center" w:pos="4677"/>
        <w:tab w:val="right" w:pos="9355"/>
      </w:tabs>
    </w:pPr>
  </w:style>
  <w:style w:type="character" w:customStyle="1" w:styleId="a6">
    <w:name w:val="Нижний колонтитул Знак"/>
    <w:basedOn w:val="a0"/>
    <w:link w:val="a5"/>
    <w:uiPriority w:val="99"/>
    <w:rsid w:val="002A15CC"/>
    <w:rPr>
      <w:rFonts w:ascii="Calibri" w:eastAsia="Calibri" w:hAnsi="Calibri" w:cs="Times New Roman"/>
    </w:rPr>
  </w:style>
  <w:style w:type="paragraph" w:styleId="a7">
    <w:name w:val="No Spacing"/>
    <w:qFormat/>
    <w:rsid w:val="002A15CC"/>
    <w:pPr>
      <w:spacing w:after="0" w:line="240" w:lineRule="auto"/>
    </w:pPr>
    <w:rPr>
      <w:rFonts w:ascii="Calibri" w:eastAsia="Calibri" w:hAnsi="Calibri" w:cs="Times New Roman"/>
    </w:rPr>
  </w:style>
  <w:style w:type="paragraph" w:styleId="HTML">
    <w:name w:val="HTML Preformatted"/>
    <w:basedOn w:val="a"/>
    <w:link w:val="HTML0"/>
    <w:rsid w:val="002A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15CC"/>
    <w:rPr>
      <w:rFonts w:ascii="Courier New" w:eastAsia="Times New Roman" w:hAnsi="Courier New" w:cs="Courier New"/>
      <w:sz w:val="20"/>
      <w:szCs w:val="20"/>
      <w:lang w:eastAsia="ru-RU"/>
    </w:rPr>
  </w:style>
  <w:style w:type="paragraph" w:customStyle="1" w:styleId="FirstParagraph">
    <w:name w:val="First Paragraph"/>
    <w:basedOn w:val="a8"/>
    <w:next w:val="a8"/>
    <w:qFormat/>
    <w:rsid w:val="002A15CC"/>
    <w:pPr>
      <w:spacing w:before="180" w:after="180" w:line="240" w:lineRule="auto"/>
    </w:pPr>
    <w:rPr>
      <w:sz w:val="24"/>
      <w:szCs w:val="24"/>
      <w:lang w:val="en-US"/>
    </w:rPr>
  </w:style>
  <w:style w:type="paragraph" w:customStyle="1" w:styleId="Compact">
    <w:name w:val="Compact"/>
    <w:basedOn w:val="a8"/>
    <w:qFormat/>
    <w:rsid w:val="002A15CC"/>
    <w:pPr>
      <w:spacing w:before="36" w:after="36" w:line="240" w:lineRule="auto"/>
    </w:pPr>
    <w:rPr>
      <w:sz w:val="24"/>
      <w:szCs w:val="24"/>
      <w:lang w:val="en-US"/>
    </w:rPr>
  </w:style>
  <w:style w:type="paragraph" w:styleId="a8">
    <w:name w:val="Body Text"/>
    <w:basedOn w:val="a"/>
    <w:link w:val="a9"/>
    <w:uiPriority w:val="99"/>
    <w:semiHidden/>
    <w:unhideWhenUsed/>
    <w:rsid w:val="002A15CC"/>
    <w:pPr>
      <w:spacing w:after="120"/>
    </w:pPr>
  </w:style>
  <w:style w:type="character" w:customStyle="1" w:styleId="a9">
    <w:name w:val="Основной текст Знак"/>
    <w:basedOn w:val="a0"/>
    <w:link w:val="a8"/>
    <w:uiPriority w:val="99"/>
    <w:semiHidden/>
    <w:rsid w:val="002A15CC"/>
    <w:rPr>
      <w:rFonts w:ascii="Calibri" w:eastAsia="Calibri" w:hAnsi="Calibri" w:cs="Times New Roman"/>
    </w:rPr>
  </w:style>
  <w:style w:type="character" w:styleId="aa">
    <w:name w:val="annotation reference"/>
    <w:basedOn w:val="a0"/>
    <w:uiPriority w:val="99"/>
    <w:semiHidden/>
    <w:unhideWhenUsed/>
    <w:rsid w:val="00203B60"/>
    <w:rPr>
      <w:sz w:val="16"/>
      <w:szCs w:val="16"/>
    </w:rPr>
  </w:style>
  <w:style w:type="paragraph" w:styleId="ab">
    <w:name w:val="annotation text"/>
    <w:basedOn w:val="a"/>
    <w:link w:val="ac"/>
    <w:uiPriority w:val="99"/>
    <w:semiHidden/>
    <w:unhideWhenUsed/>
    <w:rsid w:val="00203B60"/>
    <w:pPr>
      <w:spacing w:line="240" w:lineRule="auto"/>
    </w:pPr>
    <w:rPr>
      <w:sz w:val="20"/>
      <w:szCs w:val="20"/>
    </w:rPr>
  </w:style>
  <w:style w:type="character" w:customStyle="1" w:styleId="ac">
    <w:name w:val="Текст примечания Знак"/>
    <w:basedOn w:val="a0"/>
    <w:link w:val="ab"/>
    <w:uiPriority w:val="99"/>
    <w:semiHidden/>
    <w:rsid w:val="00203B60"/>
    <w:rPr>
      <w:rFonts w:ascii="Calibri" w:eastAsia="Calibri" w:hAnsi="Calibri" w:cs="Times New Roman"/>
      <w:sz w:val="20"/>
      <w:szCs w:val="20"/>
    </w:rPr>
  </w:style>
  <w:style w:type="paragraph" w:styleId="ad">
    <w:name w:val="annotation subject"/>
    <w:basedOn w:val="ab"/>
    <w:next w:val="ab"/>
    <w:link w:val="ae"/>
    <w:uiPriority w:val="99"/>
    <w:semiHidden/>
    <w:unhideWhenUsed/>
    <w:rsid w:val="00203B60"/>
    <w:rPr>
      <w:b/>
      <w:bCs/>
    </w:rPr>
  </w:style>
  <w:style w:type="character" w:customStyle="1" w:styleId="ae">
    <w:name w:val="Тема примечания Знак"/>
    <w:basedOn w:val="ac"/>
    <w:link w:val="ad"/>
    <w:uiPriority w:val="99"/>
    <w:semiHidden/>
    <w:rsid w:val="00203B60"/>
    <w:rPr>
      <w:rFonts w:ascii="Calibri" w:eastAsia="Calibri" w:hAnsi="Calibri" w:cs="Times New Roman"/>
      <w:b/>
      <w:bCs/>
      <w:sz w:val="20"/>
      <w:szCs w:val="20"/>
    </w:rPr>
  </w:style>
  <w:style w:type="paragraph" w:styleId="af">
    <w:name w:val="Balloon Text"/>
    <w:basedOn w:val="a"/>
    <w:link w:val="af0"/>
    <w:uiPriority w:val="99"/>
    <w:semiHidden/>
    <w:unhideWhenUsed/>
    <w:rsid w:val="00203B6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3B60"/>
    <w:rPr>
      <w:rFonts w:ascii="Tahoma" w:eastAsia="Calibri" w:hAnsi="Tahoma" w:cs="Tahoma"/>
      <w:sz w:val="16"/>
      <w:szCs w:val="16"/>
    </w:rPr>
  </w:style>
  <w:style w:type="paragraph" w:styleId="af1">
    <w:name w:val="header"/>
    <w:basedOn w:val="a"/>
    <w:link w:val="af2"/>
    <w:uiPriority w:val="99"/>
    <w:unhideWhenUsed/>
    <w:rsid w:val="002954A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954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w:rsid w:val="002A15CC"/>
    <w:pPr>
      <w:widowControl w:val="0"/>
      <w:spacing w:after="0" w:line="240" w:lineRule="auto"/>
      <w:jc w:val="both"/>
    </w:pPr>
    <w:rPr>
      <w:rFonts w:ascii="Arial" w:eastAsia="Times New Roman" w:hAnsi="Arial" w:cs="Times New Roman"/>
      <w:sz w:val="20"/>
      <w:szCs w:val="20"/>
      <w:lang w:eastAsia="ru-RU"/>
    </w:rPr>
  </w:style>
  <w:style w:type="paragraph" w:customStyle="1" w:styleId="a4">
    <w:name w:val="курсив в таблице"/>
    <w:basedOn w:val="a3"/>
    <w:rsid w:val="002A15CC"/>
    <w:pPr>
      <w:jc w:val="center"/>
    </w:pPr>
    <w:rPr>
      <w:i/>
      <w:sz w:val="12"/>
    </w:rPr>
  </w:style>
  <w:style w:type="paragraph" w:styleId="a5">
    <w:name w:val="footer"/>
    <w:basedOn w:val="a"/>
    <w:link w:val="a6"/>
    <w:uiPriority w:val="99"/>
    <w:unhideWhenUsed/>
    <w:rsid w:val="002A15CC"/>
    <w:pPr>
      <w:tabs>
        <w:tab w:val="center" w:pos="4677"/>
        <w:tab w:val="right" w:pos="9355"/>
      </w:tabs>
    </w:pPr>
  </w:style>
  <w:style w:type="character" w:customStyle="1" w:styleId="a6">
    <w:name w:val="Нижний колонтитул Знак"/>
    <w:basedOn w:val="a0"/>
    <w:link w:val="a5"/>
    <w:uiPriority w:val="99"/>
    <w:rsid w:val="002A15CC"/>
    <w:rPr>
      <w:rFonts w:ascii="Calibri" w:eastAsia="Calibri" w:hAnsi="Calibri" w:cs="Times New Roman"/>
    </w:rPr>
  </w:style>
  <w:style w:type="paragraph" w:styleId="a7">
    <w:name w:val="No Spacing"/>
    <w:qFormat/>
    <w:rsid w:val="002A15CC"/>
    <w:pPr>
      <w:spacing w:after="0" w:line="240" w:lineRule="auto"/>
    </w:pPr>
    <w:rPr>
      <w:rFonts w:ascii="Calibri" w:eastAsia="Calibri" w:hAnsi="Calibri" w:cs="Times New Roman"/>
    </w:rPr>
  </w:style>
  <w:style w:type="paragraph" w:styleId="HTML">
    <w:name w:val="HTML Preformatted"/>
    <w:basedOn w:val="a"/>
    <w:link w:val="HTML0"/>
    <w:rsid w:val="002A1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15CC"/>
    <w:rPr>
      <w:rFonts w:ascii="Courier New" w:eastAsia="Times New Roman" w:hAnsi="Courier New" w:cs="Courier New"/>
      <w:sz w:val="20"/>
      <w:szCs w:val="20"/>
      <w:lang w:eastAsia="ru-RU"/>
    </w:rPr>
  </w:style>
  <w:style w:type="paragraph" w:customStyle="1" w:styleId="FirstParagraph">
    <w:name w:val="First Paragraph"/>
    <w:basedOn w:val="a8"/>
    <w:next w:val="a8"/>
    <w:qFormat/>
    <w:rsid w:val="002A15CC"/>
    <w:pPr>
      <w:spacing w:before="180" w:after="180" w:line="240" w:lineRule="auto"/>
    </w:pPr>
    <w:rPr>
      <w:sz w:val="24"/>
      <w:szCs w:val="24"/>
      <w:lang w:val="en-US"/>
    </w:rPr>
  </w:style>
  <w:style w:type="paragraph" w:customStyle="1" w:styleId="Compact">
    <w:name w:val="Compact"/>
    <w:basedOn w:val="a8"/>
    <w:qFormat/>
    <w:rsid w:val="002A15CC"/>
    <w:pPr>
      <w:spacing w:before="36" w:after="36" w:line="240" w:lineRule="auto"/>
    </w:pPr>
    <w:rPr>
      <w:sz w:val="24"/>
      <w:szCs w:val="24"/>
      <w:lang w:val="en-US"/>
    </w:rPr>
  </w:style>
  <w:style w:type="paragraph" w:styleId="a8">
    <w:name w:val="Body Text"/>
    <w:basedOn w:val="a"/>
    <w:link w:val="a9"/>
    <w:uiPriority w:val="99"/>
    <w:semiHidden/>
    <w:unhideWhenUsed/>
    <w:rsid w:val="002A15CC"/>
    <w:pPr>
      <w:spacing w:after="120"/>
    </w:pPr>
  </w:style>
  <w:style w:type="character" w:customStyle="1" w:styleId="a9">
    <w:name w:val="Основной текст Знак"/>
    <w:basedOn w:val="a0"/>
    <w:link w:val="a8"/>
    <w:uiPriority w:val="99"/>
    <w:semiHidden/>
    <w:rsid w:val="002A15CC"/>
    <w:rPr>
      <w:rFonts w:ascii="Calibri" w:eastAsia="Calibri" w:hAnsi="Calibri" w:cs="Times New Roman"/>
    </w:rPr>
  </w:style>
  <w:style w:type="character" w:styleId="aa">
    <w:name w:val="annotation reference"/>
    <w:basedOn w:val="a0"/>
    <w:uiPriority w:val="99"/>
    <w:semiHidden/>
    <w:unhideWhenUsed/>
    <w:rsid w:val="00203B60"/>
    <w:rPr>
      <w:sz w:val="16"/>
      <w:szCs w:val="16"/>
    </w:rPr>
  </w:style>
  <w:style w:type="paragraph" w:styleId="ab">
    <w:name w:val="annotation text"/>
    <w:basedOn w:val="a"/>
    <w:link w:val="ac"/>
    <w:uiPriority w:val="99"/>
    <w:semiHidden/>
    <w:unhideWhenUsed/>
    <w:rsid w:val="00203B60"/>
    <w:pPr>
      <w:spacing w:line="240" w:lineRule="auto"/>
    </w:pPr>
    <w:rPr>
      <w:sz w:val="20"/>
      <w:szCs w:val="20"/>
    </w:rPr>
  </w:style>
  <w:style w:type="character" w:customStyle="1" w:styleId="ac">
    <w:name w:val="Текст примечания Знак"/>
    <w:basedOn w:val="a0"/>
    <w:link w:val="ab"/>
    <w:uiPriority w:val="99"/>
    <w:semiHidden/>
    <w:rsid w:val="00203B60"/>
    <w:rPr>
      <w:rFonts w:ascii="Calibri" w:eastAsia="Calibri" w:hAnsi="Calibri" w:cs="Times New Roman"/>
      <w:sz w:val="20"/>
      <w:szCs w:val="20"/>
    </w:rPr>
  </w:style>
  <w:style w:type="paragraph" w:styleId="ad">
    <w:name w:val="annotation subject"/>
    <w:basedOn w:val="ab"/>
    <w:next w:val="ab"/>
    <w:link w:val="ae"/>
    <w:uiPriority w:val="99"/>
    <w:semiHidden/>
    <w:unhideWhenUsed/>
    <w:rsid w:val="00203B60"/>
    <w:rPr>
      <w:b/>
      <w:bCs/>
    </w:rPr>
  </w:style>
  <w:style w:type="character" w:customStyle="1" w:styleId="ae">
    <w:name w:val="Тема примечания Знак"/>
    <w:basedOn w:val="ac"/>
    <w:link w:val="ad"/>
    <w:uiPriority w:val="99"/>
    <w:semiHidden/>
    <w:rsid w:val="00203B60"/>
    <w:rPr>
      <w:rFonts w:ascii="Calibri" w:eastAsia="Calibri" w:hAnsi="Calibri" w:cs="Times New Roman"/>
      <w:b/>
      <w:bCs/>
      <w:sz w:val="20"/>
      <w:szCs w:val="20"/>
    </w:rPr>
  </w:style>
  <w:style w:type="paragraph" w:styleId="af">
    <w:name w:val="Balloon Text"/>
    <w:basedOn w:val="a"/>
    <w:link w:val="af0"/>
    <w:uiPriority w:val="99"/>
    <w:semiHidden/>
    <w:unhideWhenUsed/>
    <w:rsid w:val="00203B6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3B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4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221D-7B80-4ED0-B009-29405B8C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3323</Words>
  <Characters>18946</Characters>
  <Application>Microsoft Office Word</Application>
  <DocSecurity>8</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РешетниковВГ</dc:creator>
  <cp:lastModifiedBy>РешетниковВГ</cp:lastModifiedBy>
  <cp:revision>6</cp:revision>
  <dcterms:created xsi:type="dcterms:W3CDTF">2022-02-16T12:33:00Z</dcterms:created>
  <dcterms:modified xsi:type="dcterms:W3CDTF">2022-03-05T11:23:00Z</dcterms:modified>
</cp:coreProperties>
</file>